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77777777" w:rsidR="00CE6D2C" w:rsidRDefault="00CE6D2C" w:rsidP="00081740">
      <w:pPr>
        <w:pStyle w:val="Heading1"/>
        <w:spacing w:before="120"/>
        <w:sectPr w:rsidR="00CE6D2C" w:rsidSect="00BE5047">
          <w:headerReference w:type="default" r:id="rId11"/>
          <w:footerReference w:type="first" r:id="rId12"/>
          <w:pgSz w:w="11900" w:h="16840"/>
          <w:pgMar w:top="1894" w:right="1418" w:bottom="1418" w:left="1418" w:header="1984" w:footer="709" w:gutter="0"/>
          <w:cols w:space="708"/>
          <w:docGrid w:linePitch="272"/>
        </w:sectPr>
      </w:pPr>
    </w:p>
    <w:p w14:paraId="13909F03" w14:textId="0C3BB88A" w:rsidR="00FA63E0" w:rsidRPr="00A550B4" w:rsidRDefault="005B28AA" w:rsidP="00081740">
      <w:pPr>
        <w:pStyle w:val="Heading1"/>
        <w:spacing w:before="120"/>
        <w:rPr>
          <w:sz w:val="48"/>
          <w:szCs w:val="48"/>
        </w:rPr>
      </w:pPr>
      <w:bookmarkStart w:id="0" w:name="_Hlk142854379"/>
      <w:r w:rsidRPr="00A550B4">
        <w:rPr>
          <w:sz w:val="48"/>
          <w:szCs w:val="48"/>
        </w:rPr>
        <w:t xml:space="preserve">Jesus </w:t>
      </w:r>
      <w:r w:rsidR="00633E7A" w:rsidRPr="00A550B4">
        <w:rPr>
          <w:sz w:val="48"/>
          <w:szCs w:val="48"/>
        </w:rPr>
        <w:t>feeds the</w:t>
      </w:r>
      <w:r w:rsidR="00663FF7" w:rsidRPr="00A550B4">
        <w:rPr>
          <w:sz w:val="48"/>
          <w:szCs w:val="48"/>
        </w:rPr>
        <w:t xml:space="preserve"> </w:t>
      </w:r>
      <w:r w:rsidR="00633E7A" w:rsidRPr="00A550B4">
        <w:rPr>
          <w:sz w:val="48"/>
          <w:szCs w:val="48"/>
        </w:rPr>
        <w:t>great crowd</w:t>
      </w:r>
    </w:p>
    <w:p w14:paraId="27EFD528" w14:textId="77777777" w:rsidR="00FA63E0" w:rsidRPr="002E7511" w:rsidRDefault="00FA63E0" w:rsidP="00663FF7">
      <w:pPr>
        <w:ind w:left="-570"/>
        <w:rPr>
          <w:rFonts w:eastAsia="Avenir Next LT Pro" w:cs="Avenir Next LT Pro"/>
          <w:color w:val="007B88"/>
        </w:rPr>
      </w:pPr>
    </w:p>
    <w:p w14:paraId="072254CE" w14:textId="77777777" w:rsidR="00CE1B7F" w:rsidRPr="00583838" w:rsidRDefault="00CE1B7F" w:rsidP="4356091D">
      <w:pPr>
        <w:pStyle w:val="Heading3"/>
        <w:spacing w:before="120" w:after="240"/>
        <w:rPr>
          <w:rFonts w:eastAsia="Calibri" w:cs="Calibri"/>
          <w:b w:val="0"/>
          <w:bCs w:val="0"/>
          <w:color w:val="3C0C00"/>
        </w:rPr>
      </w:pPr>
      <w:r w:rsidRPr="4356091D">
        <w:rPr>
          <w:color w:val="3C0C00"/>
        </w:rPr>
        <w:t>Big Idea:</w:t>
      </w:r>
      <w:r w:rsidRPr="4356091D">
        <w:rPr>
          <w:rFonts w:eastAsia="Calibri" w:cs="Calibri"/>
          <w:color w:val="3C0C00"/>
        </w:rPr>
        <w:t xml:space="preserve"> </w:t>
      </w:r>
      <w:r w:rsidRPr="4356091D">
        <w:rPr>
          <w:rFonts w:eastAsia="Calibri" w:cs="Calibri"/>
          <w:b w:val="0"/>
          <w:bCs w:val="0"/>
          <w:color w:val="3C0C00"/>
        </w:rPr>
        <w:t>God can more than satisfy our appetites in ways we never thought possible.</w:t>
      </w:r>
    </w:p>
    <w:p w14:paraId="07AA9628" w14:textId="4F139B1F" w:rsidR="002D7376" w:rsidRPr="00583838" w:rsidRDefault="00CE1B7F" w:rsidP="00797EC5">
      <w:pPr>
        <w:pStyle w:val="Heading3"/>
        <w:spacing w:before="120" w:after="240"/>
        <w:rPr>
          <w:color w:val="3C0C00"/>
          <w:szCs w:val="28"/>
        </w:rPr>
      </w:pPr>
      <w:r w:rsidRPr="00583838">
        <w:rPr>
          <w:color w:val="3C0C00"/>
          <w:szCs w:val="28"/>
        </w:rPr>
        <w:t xml:space="preserve">Key Scripture: </w:t>
      </w:r>
      <w:r w:rsidRPr="00583838">
        <w:rPr>
          <w:b w:val="0"/>
          <w:bCs w:val="0"/>
          <w:color w:val="3C0C00"/>
          <w:szCs w:val="28"/>
        </w:rPr>
        <w:t>John 6:1-14</w:t>
      </w:r>
      <w:r w:rsidR="00FA63E0" w:rsidRPr="00583838">
        <w:rPr>
          <w:color w:val="3C0C00"/>
          <w:szCs w:val="28"/>
        </w:rPr>
        <w:t xml:space="preserve"> </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FA63E0" w:rsidRPr="00C16E34" w14:paraId="485F5650" w14:textId="77777777" w:rsidTr="4356091D">
        <w:trPr>
          <w:trHeight w:val="50"/>
        </w:trPr>
        <w:tc>
          <w:tcPr>
            <w:tcW w:w="1843" w:type="dxa"/>
          </w:tcPr>
          <w:p w14:paraId="3BD3BB85" w14:textId="77777777" w:rsidR="00FA63E0" w:rsidRPr="001D34C8" w:rsidRDefault="00FA63E0" w:rsidP="00E9366E">
            <w:pPr>
              <w:pStyle w:val="Heading3"/>
              <w:rPr>
                <w:sz w:val="24"/>
                <w:szCs w:val="22"/>
              </w:rPr>
            </w:pPr>
            <w:r w:rsidRPr="001D34C8">
              <w:rPr>
                <w:sz w:val="24"/>
                <w:szCs w:val="22"/>
              </w:rPr>
              <w:t>Introduction</w:t>
            </w:r>
          </w:p>
          <w:p w14:paraId="44CDA5D9" w14:textId="77777777" w:rsidR="00FA63E0" w:rsidRPr="001D34C8" w:rsidRDefault="00FA63E0" w:rsidP="009961BA">
            <w:pPr>
              <w:spacing w:line="300" w:lineRule="auto"/>
              <w:rPr>
                <w:rStyle w:val="SubtleEmphasis"/>
                <w:sz w:val="24"/>
              </w:rPr>
            </w:pPr>
          </w:p>
        </w:tc>
        <w:tc>
          <w:tcPr>
            <w:tcW w:w="8222" w:type="dxa"/>
          </w:tcPr>
          <w:p w14:paraId="7FC690FB" w14:textId="6106DA8D" w:rsidR="001102A7" w:rsidRPr="003B6B9C" w:rsidRDefault="001102A7" w:rsidP="00352107">
            <w:pPr>
              <w:spacing w:after="240"/>
              <w:rPr>
                <w:sz w:val="24"/>
                <w:szCs w:val="24"/>
              </w:rPr>
            </w:pPr>
            <w:r w:rsidRPr="003B6B9C">
              <w:rPr>
                <w:sz w:val="24"/>
                <w:szCs w:val="24"/>
              </w:rPr>
              <w:t>Welcome to week four of our teaching series on the</w:t>
            </w:r>
            <w:r w:rsidR="26728373" w:rsidRPr="003B6B9C">
              <w:rPr>
                <w:sz w:val="24"/>
                <w:szCs w:val="24"/>
              </w:rPr>
              <w:t xml:space="preserve"> seven signs in John’s gospel. </w:t>
            </w:r>
            <w:r w:rsidRPr="003B6B9C">
              <w:rPr>
                <w:sz w:val="24"/>
                <w:szCs w:val="24"/>
              </w:rPr>
              <w:t xml:space="preserve"> </w:t>
            </w:r>
          </w:p>
          <w:p w14:paraId="5C11F48E" w14:textId="3A0CA514" w:rsidR="001102A7" w:rsidRPr="003B6B9C" w:rsidRDefault="001102A7" w:rsidP="00352107">
            <w:pPr>
              <w:spacing w:after="240"/>
              <w:rPr>
                <w:sz w:val="24"/>
                <w:szCs w:val="24"/>
              </w:rPr>
            </w:pPr>
            <w:r w:rsidRPr="003B6B9C">
              <w:rPr>
                <w:sz w:val="24"/>
                <w:szCs w:val="24"/>
              </w:rPr>
              <w:t xml:space="preserve">Let me recap what we’ve seen in the last three weeks: We started at the wedding in Cana, where Jesus turned jars of water into wine.  Next, we discovered that Jesus healed a dying young man – who was more than 20km away – by the power of his words, “Your son will live”.  And last week, we marvelled at how Jesus healed a man who hadn’t been able to walk for 38 years, saying, “Get up! Pick up your mat and walk”. </w:t>
            </w:r>
          </w:p>
          <w:p w14:paraId="4052ED1D" w14:textId="37DFC846" w:rsidR="00FA63E0" w:rsidRPr="003B6B9C" w:rsidRDefault="001102A7" w:rsidP="00352107">
            <w:pPr>
              <w:spacing w:after="240"/>
              <w:rPr>
                <w:sz w:val="24"/>
                <w:szCs w:val="24"/>
              </w:rPr>
            </w:pPr>
            <w:r w:rsidRPr="003B6B9C">
              <w:rPr>
                <w:sz w:val="24"/>
                <w:szCs w:val="24"/>
              </w:rPr>
              <w:t>So, the stage is set. What will Jesus do next?</w:t>
            </w:r>
          </w:p>
        </w:tc>
      </w:tr>
      <w:tr w:rsidR="00FA63E0" w:rsidRPr="00C16E34" w14:paraId="34927214" w14:textId="77777777" w:rsidTr="4356091D">
        <w:tc>
          <w:tcPr>
            <w:tcW w:w="1843" w:type="dxa"/>
          </w:tcPr>
          <w:p w14:paraId="0C7F20AB" w14:textId="77777777" w:rsidR="00FA63E0" w:rsidRPr="001D34C8" w:rsidRDefault="00FA63E0" w:rsidP="00E9366E">
            <w:pPr>
              <w:pStyle w:val="Heading3"/>
              <w:rPr>
                <w:sz w:val="24"/>
                <w:szCs w:val="22"/>
              </w:rPr>
            </w:pPr>
            <w:r w:rsidRPr="001D34C8">
              <w:rPr>
                <w:sz w:val="24"/>
                <w:szCs w:val="22"/>
              </w:rPr>
              <w:t>Transition</w:t>
            </w:r>
          </w:p>
        </w:tc>
        <w:tc>
          <w:tcPr>
            <w:tcW w:w="8222" w:type="dxa"/>
          </w:tcPr>
          <w:p w14:paraId="08E157A1" w14:textId="4358B6C1" w:rsidR="001C3B16" w:rsidRPr="003B6B9C" w:rsidRDefault="001C3B16" w:rsidP="00352107">
            <w:pPr>
              <w:spacing w:after="240"/>
              <w:rPr>
                <w:sz w:val="24"/>
                <w:szCs w:val="24"/>
              </w:rPr>
            </w:pPr>
            <w:r w:rsidRPr="003B6B9C">
              <w:rPr>
                <w:sz w:val="24"/>
                <w:szCs w:val="24"/>
              </w:rPr>
              <w:t>John tells us, at the beginning of chapter six, that a great crowd of people had started to follow Jesus. There are probably two reasons why Jesus had developed a following.</w:t>
            </w:r>
          </w:p>
          <w:p w14:paraId="47EB7DF3" w14:textId="77777777" w:rsidR="001C3B16" w:rsidRPr="003B6B9C" w:rsidRDefault="001C3B16" w:rsidP="00352107">
            <w:pPr>
              <w:spacing w:after="240"/>
              <w:rPr>
                <w:sz w:val="24"/>
                <w:szCs w:val="24"/>
              </w:rPr>
            </w:pPr>
            <w:r w:rsidRPr="003B6B9C">
              <w:rPr>
                <w:sz w:val="24"/>
                <w:szCs w:val="24"/>
              </w:rPr>
              <w:t>John provides the first reason in verse two of our reading: “...a great crowd of people followed him because they saw the signs he had performed by healing the sick.”  Perhaps they were witnesses to these signs. What Jesus was doing had sparked curiosity in the minds of the people: Who was this man who turned water into wine? Who healed the sick and the dying? Who enabled the lame to walk?</w:t>
            </w:r>
          </w:p>
          <w:p w14:paraId="0414FF4A" w14:textId="304BB18A" w:rsidR="00FA63E0" w:rsidRPr="003B6B9C" w:rsidRDefault="001C3B16" w:rsidP="00352107">
            <w:pPr>
              <w:spacing w:after="240"/>
              <w:rPr>
                <w:sz w:val="24"/>
                <w:szCs w:val="24"/>
              </w:rPr>
            </w:pPr>
            <w:r w:rsidRPr="003B6B9C">
              <w:rPr>
                <w:sz w:val="24"/>
                <w:szCs w:val="24"/>
              </w:rPr>
              <w:t xml:space="preserve">But there is another reason for the growing crowd that we can infer from the text and the preceding chapters. And that is: there were still more people who needed healing; more people who needed deliverance; more people who needed restoration. More people who needed </w:t>
            </w:r>
            <w:r w:rsidRPr="003B6B9C">
              <w:rPr>
                <w:sz w:val="24"/>
                <w:szCs w:val="24"/>
              </w:rPr>
              <w:lastRenderedPageBreak/>
              <w:t>something. This is what attracted the crowds. This is why Jesus had a following. Because they needed something.</w:t>
            </w:r>
          </w:p>
        </w:tc>
      </w:tr>
      <w:tr w:rsidR="00FA63E0" w:rsidRPr="00C16E34" w14:paraId="323FB88C" w14:textId="77777777" w:rsidTr="4356091D">
        <w:trPr>
          <w:trHeight w:val="516"/>
        </w:trPr>
        <w:tc>
          <w:tcPr>
            <w:tcW w:w="1843" w:type="dxa"/>
          </w:tcPr>
          <w:p w14:paraId="712F4BF2" w14:textId="720C6E3C" w:rsidR="005B28AA" w:rsidRPr="001D34C8" w:rsidRDefault="00FA63E0" w:rsidP="00E9366E">
            <w:pPr>
              <w:pStyle w:val="Heading3"/>
              <w:rPr>
                <w:sz w:val="24"/>
                <w:szCs w:val="22"/>
              </w:rPr>
            </w:pPr>
            <w:r w:rsidRPr="001D34C8">
              <w:rPr>
                <w:sz w:val="24"/>
                <w:szCs w:val="22"/>
              </w:rPr>
              <w:lastRenderedPageBreak/>
              <w:t xml:space="preserve">1. </w:t>
            </w:r>
            <w:r w:rsidR="00AB4ACF">
              <w:rPr>
                <w:sz w:val="24"/>
                <w:szCs w:val="22"/>
              </w:rPr>
              <w:t>Jesus is attentive to human need</w:t>
            </w:r>
          </w:p>
          <w:p w14:paraId="3E816538" w14:textId="52B81997" w:rsidR="00FA63E0" w:rsidRPr="001D34C8" w:rsidRDefault="00FA63E0" w:rsidP="00E9366E">
            <w:pPr>
              <w:pStyle w:val="Heading3"/>
              <w:rPr>
                <w:sz w:val="24"/>
                <w:szCs w:val="22"/>
              </w:rPr>
            </w:pPr>
          </w:p>
        </w:tc>
        <w:tc>
          <w:tcPr>
            <w:tcW w:w="8222" w:type="dxa"/>
          </w:tcPr>
          <w:p w14:paraId="59B992B0" w14:textId="3C36D8D8" w:rsidR="00AB4ACF" w:rsidRPr="003B6B9C" w:rsidRDefault="00FA63E0" w:rsidP="00352107">
            <w:pPr>
              <w:spacing w:after="240"/>
              <w:rPr>
                <w:sz w:val="24"/>
                <w:szCs w:val="24"/>
              </w:rPr>
            </w:pPr>
            <w:bookmarkStart w:id="1" w:name="_Hlk179216623"/>
            <w:bookmarkStart w:id="2" w:name="_Hlk179382291"/>
            <w:bookmarkEnd w:id="1"/>
            <w:bookmarkEnd w:id="2"/>
            <w:r w:rsidRPr="003B6B9C">
              <w:rPr>
                <w:sz w:val="24"/>
                <w:szCs w:val="24"/>
              </w:rPr>
              <w:t xml:space="preserve"> </w:t>
            </w:r>
            <w:r w:rsidR="00AB4ACF" w:rsidRPr="003B6B9C">
              <w:rPr>
                <w:sz w:val="24"/>
                <w:szCs w:val="24"/>
              </w:rPr>
              <w:t>And what we learn from this story, is that Jesus is attentive to human need.</w:t>
            </w:r>
          </w:p>
          <w:p w14:paraId="2D1E924D" w14:textId="4A0081D8" w:rsidR="00AB4ACF" w:rsidRPr="003B6B9C" w:rsidRDefault="00AB4ACF" w:rsidP="00352107">
            <w:pPr>
              <w:spacing w:after="240"/>
              <w:rPr>
                <w:sz w:val="24"/>
                <w:szCs w:val="24"/>
              </w:rPr>
            </w:pPr>
            <w:r w:rsidRPr="003B6B9C">
              <w:rPr>
                <w:sz w:val="24"/>
                <w:szCs w:val="24"/>
              </w:rPr>
              <w:t>There was Jesus with his disciples, with a great crowd of people coming toward them – each with their own needs. And Jesus d</w:t>
            </w:r>
            <w:r w:rsidR="2A66BA26" w:rsidRPr="003B6B9C">
              <w:rPr>
                <w:sz w:val="24"/>
                <w:szCs w:val="24"/>
              </w:rPr>
              <w:t>idn’t</w:t>
            </w:r>
            <w:r w:rsidRPr="003B6B9C">
              <w:rPr>
                <w:sz w:val="24"/>
                <w:szCs w:val="24"/>
              </w:rPr>
              <w:t xml:space="preserve"> dismiss them.</w:t>
            </w:r>
          </w:p>
          <w:p w14:paraId="7D510412" w14:textId="0D4B2D26" w:rsidR="00AB4ACF" w:rsidRPr="003B6B9C" w:rsidRDefault="00AB4ACF" w:rsidP="00352107">
            <w:pPr>
              <w:spacing w:after="240"/>
              <w:rPr>
                <w:sz w:val="24"/>
                <w:szCs w:val="24"/>
              </w:rPr>
            </w:pPr>
            <w:r w:rsidRPr="003B6B9C">
              <w:rPr>
                <w:sz w:val="24"/>
                <w:szCs w:val="24"/>
              </w:rPr>
              <w:t xml:space="preserve">Matthew puts it like this in his account of the same event, “When [Jesus] saw the crowds, he had compassion on them, because they were... like sheep without a shepherd.” </w:t>
            </w:r>
          </w:p>
          <w:p w14:paraId="281612E3" w14:textId="77777777" w:rsidR="00AB4ACF" w:rsidRPr="003B6B9C" w:rsidRDefault="00AB4ACF" w:rsidP="00352107">
            <w:pPr>
              <w:spacing w:after="240"/>
              <w:rPr>
                <w:sz w:val="24"/>
                <w:szCs w:val="24"/>
              </w:rPr>
            </w:pPr>
            <w:r w:rsidRPr="003B6B9C">
              <w:rPr>
                <w:sz w:val="24"/>
                <w:szCs w:val="24"/>
              </w:rPr>
              <w:t xml:space="preserve">Jesus wasn’t flustered by the size of the crowd. He wasn’t daunted by what the people would ask of him. He wasn’t intimidated by their expectations. In fact, Jesus identifies a need on their behalf, he anticipates their need – the reality that daylight was fading and these people would need to eat something. Jesus was attentive to their needs. Even the most basic of needs – the need for food. </w:t>
            </w:r>
          </w:p>
          <w:p w14:paraId="3C8E181C" w14:textId="71DF5B1D" w:rsidR="00FA63E0" w:rsidRPr="003B6B9C" w:rsidRDefault="00AB4ACF" w:rsidP="00352107">
            <w:pPr>
              <w:spacing w:after="240"/>
              <w:rPr>
                <w:sz w:val="24"/>
                <w:szCs w:val="24"/>
              </w:rPr>
            </w:pPr>
            <w:r w:rsidRPr="003B6B9C">
              <w:rPr>
                <w:sz w:val="24"/>
                <w:szCs w:val="24"/>
              </w:rPr>
              <w:t>We can be reassured that Jesus is attentive to our needs as well.</w:t>
            </w:r>
          </w:p>
        </w:tc>
      </w:tr>
      <w:tr w:rsidR="00FA63E0" w:rsidRPr="00C16E34" w14:paraId="21FFD2B1" w14:textId="77777777" w:rsidTr="4356091D">
        <w:tc>
          <w:tcPr>
            <w:tcW w:w="1843" w:type="dxa"/>
          </w:tcPr>
          <w:p w14:paraId="5197AC8C" w14:textId="7E78812D" w:rsidR="00FA63E0" w:rsidRPr="001D34C8" w:rsidRDefault="00C76EE5" w:rsidP="00E9366E">
            <w:pPr>
              <w:pStyle w:val="Heading3"/>
              <w:rPr>
                <w:sz w:val="24"/>
                <w:szCs w:val="22"/>
              </w:rPr>
            </w:pPr>
            <w:r>
              <w:rPr>
                <w:sz w:val="24"/>
                <w:szCs w:val="22"/>
              </w:rPr>
              <w:t xml:space="preserve">Point </w:t>
            </w:r>
            <w:r w:rsidR="00FA63E0" w:rsidRPr="001D34C8">
              <w:rPr>
                <w:sz w:val="24"/>
                <w:szCs w:val="22"/>
              </w:rPr>
              <w:t xml:space="preserve">1: </w:t>
            </w:r>
          </w:p>
          <w:p w14:paraId="42C360F5" w14:textId="77777777" w:rsidR="00FA63E0" w:rsidRPr="001D34C8" w:rsidRDefault="00FA63E0" w:rsidP="00E9366E">
            <w:pPr>
              <w:pStyle w:val="Heading3"/>
              <w:rPr>
                <w:sz w:val="24"/>
                <w:szCs w:val="22"/>
              </w:rPr>
            </w:pPr>
          </w:p>
        </w:tc>
        <w:tc>
          <w:tcPr>
            <w:tcW w:w="8222" w:type="dxa"/>
          </w:tcPr>
          <w:p w14:paraId="5C6B78A2" w14:textId="1437D345" w:rsidR="00FA63E0" w:rsidRPr="003B6B9C" w:rsidRDefault="00D97E12" w:rsidP="00352107">
            <w:pPr>
              <w:spacing w:after="240"/>
              <w:rPr>
                <w:rStyle w:val="SubtleEmphasis"/>
                <w:color w:val="auto"/>
                <w:sz w:val="24"/>
                <w:szCs w:val="24"/>
              </w:rPr>
            </w:pPr>
            <w:r w:rsidRPr="003B6B9C">
              <w:rPr>
                <w:i/>
                <w:iCs/>
                <w:sz w:val="24"/>
                <w:szCs w:val="24"/>
                <w:lang w:val="en-US"/>
              </w:rPr>
              <w:t>Jesus is attentive to human need</w:t>
            </w:r>
          </w:p>
        </w:tc>
      </w:tr>
      <w:tr w:rsidR="00FA63E0" w14:paraId="642B432D" w14:textId="77777777" w:rsidTr="4356091D">
        <w:trPr>
          <w:trHeight w:val="300"/>
        </w:trPr>
        <w:tc>
          <w:tcPr>
            <w:tcW w:w="1843" w:type="dxa"/>
          </w:tcPr>
          <w:p w14:paraId="6E42A318" w14:textId="5EC36C7F" w:rsidR="00FA63E0" w:rsidRPr="001D34C8" w:rsidRDefault="00FA63E0" w:rsidP="00E9366E">
            <w:pPr>
              <w:pStyle w:val="Heading3"/>
              <w:rPr>
                <w:sz w:val="24"/>
                <w:szCs w:val="22"/>
              </w:rPr>
            </w:pPr>
            <w:r w:rsidRPr="001D34C8">
              <w:rPr>
                <w:sz w:val="24"/>
                <w:szCs w:val="22"/>
              </w:rPr>
              <w:t xml:space="preserve">2. </w:t>
            </w:r>
            <w:r w:rsidR="00406F3B" w:rsidRPr="00406F3B">
              <w:rPr>
                <w:sz w:val="24"/>
                <w:szCs w:val="22"/>
              </w:rPr>
              <w:t>Jesus can work with anything</w:t>
            </w:r>
          </w:p>
          <w:p w14:paraId="0D77C4E9" w14:textId="77777777" w:rsidR="00FA63E0" w:rsidRPr="001D34C8" w:rsidRDefault="00FA63E0" w:rsidP="00E9366E">
            <w:pPr>
              <w:pStyle w:val="Heading3"/>
              <w:rPr>
                <w:sz w:val="24"/>
                <w:szCs w:val="22"/>
              </w:rPr>
            </w:pPr>
          </w:p>
        </w:tc>
        <w:tc>
          <w:tcPr>
            <w:tcW w:w="8222" w:type="dxa"/>
          </w:tcPr>
          <w:p w14:paraId="36863B82" w14:textId="1023C195" w:rsidR="009C1DED" w:rsidRPr="003B6B9C" w:rsidRDefault="009C1DED" w:rsidP="00352107">
            <w:pPr>
              <w:spacing w:after="240"/>
              <w:rPr>
                <w:sz w:val="24"/>
                <w:szCs w:val="24"/>
              </w:rPr>
            </w:pPr>
            <w:r w:rsidRPr="003B6B9C">
              <w:rPr>
                <w:sz w:val="24"/>
                <w:szCs w:val="24"/>
              </w:rPr>
              <w:t>According to John, Jesus raises the issue of food. Jesus asks Philip directly, “Where shall we buy bread for these people to eat?”</w:t>
            </w:r>
            <w:r w:rsidRPr="003B6B9C">
              <w:rPr>
                <w:sz w:val="24"/>
                <w:szCs w:val="24"/>
                <w:vertAlign w:val="superscript"/>
              </w:rPr>
              <w:footnoteReference w:id="1"/>
            </w:r>
          </w:p>
          <w:p w14:paraId="56A5B66D" w14:textId="77777777" w:rsidR="009C1DED" w:rsidRPr="003B6B9C" w:rsidRDefault="009C1DED" w:rsidP="00352107">
            <w:pPr>
              <w:spacing w:after="240"/>
              <w:rPr>
                <w:sz w:val="24"/>
                <w:szCs w:val="24"/>
              </w:rPr>
            </w:pPr>
            <w:r w:rsidRPr="003B6B9C">
              <w:rPr>
                <w:sz w:val="24"/>
                <w:szCs w:val="24"/>
              </w:rPr>
              <w:t>Philip is singled out because he is a local boy, from nearby Bethsaida.</w:t>
            </w:r>
            <w:r w:rsidRPr="003B6B9C">
              <w:rPr>
                <w:sz w:val="24"/>
                <w:szCs w:val="24"/>
                <w:vertAlign w:val="superscript"/>
              </w:rPr>
              <w:footnoteReference w:id="2"/>
            </w:r>
            <w:r w:rsidRPr="003B6B9C">
              <w:rPr>
                <w:sz w:val="24"/>
                <w:szCs w:val="24"/>
              </w:rPr>
              <w:t xml:space="preserve"> Jesus asks him in much the same way as we would ask for recommendations from a local on the best coffee, best ice cream, best accommodation before going on a holiday.</w:t>
            </w:r>
          </w:p>
          <w:p w14:paraId="155120FD" w14:textId="77777777" w:rsidR="00352107" w:rsidRPr="003B6B9C" w:rsidRDefault="009C1DED" w:rsidP="00352107">
            <w:pPr>
              <w:spacing w:after="240"/>
              <w:rPr>
                <w:sz w:val="24"/>
                <w:szCs w:val="24"/>
              </w:rPr>
            </w:pPr>
            <w:r w:rsidRPr="003B6B9C">
              <w:rPr>
                <w:i/>
                <w:iCs/>
                <w:sz w:val="24"/>
                <w:szCs w:val="24"/>
              </w:rPr>
              <w:t>Where shall we buy bread for these people to eat?</w:t>
            </w:r>
            <w:r w:rsidRPr="003B6B9C">
              <w:rPr>
                <w:sz w:val="24"/>
                <w:szCs w:val="24"/>
              </w:rPr>
              <w:t xml:space="preserve"> What is interesting to note, is that this question is described as a ‘test’. Only John gives us this insight, the other gospel writers don’t include this </w:t>
            </w:r>
            <w:proofErr w:type="gramStart"/>
            <w:r w:rsidRPr="003B6B9C">
              <w:rPr>
                <w:sz w:val="24"/>
                <w:szCs w:val="24"/>
              </w:rPr>
              <w:t>detail, or</w:t>
            </w:r>
            <w:proofErr w:type="gramEnd"/>
            <w:r w:rsidRPr="003B6B9C">
              <w:rPr>
                <w:sz w:val="24"/>
                <w:szCs w:val="24"/>
              </w:rPr>
              <w:t xml:space="preserve"> didn’t know it. Apparently, Jesus already had in mind what he was going to do.</w:t>
            </w:r>
            <w:r w:rsidRPr="003B6B9C">
              <w:rPr>
                <w:sz w:val="24"/>
                <w:szCs w:val="24"/>
                <w:vertAlign w:val="superscript"/>
              </w:rPr>
              <w:footnoteReference w:id="3"/>
            </w:r>
          </w:p>
          <w:p w14:paraId="16595308" w14:textId="1A32436B" w:rsidR="009C1DED" w:rsidRPr="003B6B9C" w:rsidRDefault="009C1DED" w:rsidP="00352107">
            <w:pPr>
              <w:spacing w:after="240"/>
              <w:rPr>
                <w:sz w:val="24"/>
                <w:szCs w:val="24"/>
              </w:rPr>
            </w:pPr>
            <w:r w:rsidRPr="003B6B9C">
              <w:rPr>
                <w:sz w:val="24"/>
                <w:szCs w:val="24"/>
              </w:rPr>
              <w:t>I’m not sure whether Philip passed this test. I’m not convinced he did.</w:t>
            </w:r>
          </w:p>
          <w:p w14:paraId="6CAF2382" w14:textId="0E7C293F" w:rsidR="009C1DED" w:rsidRPr="003B6B9C" w:rsidRDefault="009C1DED" w:rsidP="00352107">
            <w:pPr>
              <w:spacing w:after="240"/>
              <w:rPr>
                <w:sz w:val="24"/>
                <w:szCs w:val="24"/>
              </w:rPr>
            </w:pPr>
            <w:r w:rsidRPr="003B6B9C">
              <w:rPr>
                <w:sz w:val="24"/>
                <w:szCs w:val="24"/>
              </w:rPr>
              <w:lastRenderedPageBreak/>
              <w:t>Philip’s response indicates that he thinks it’s an absurd idea to buy bread for thousands of people. He said, “It would take more than half a year’s wages to buy enough bread for each one to have a bite.”</w:t>
            </w:r>
            <w:r w:rsidRPr="003B6B9C">
              <w:rPr>
                <w:sz w:val="24"/>
                <w:szCs w:val="24"/>
                <w:vertAlign w:val="superscript"/>
              </w:rPr>
              <w:footnoteReference w:id="4"/>
            </w:r>
            <w:r w:rsidRPr="003B6B9C">
              <w:rPr>
                <w:sz w:val="24"/>
                <w:szCs w:val="24"/>
              </w:rPr>
              <w:t xml:space="preserve"> More than six months wages, that’s a lot of money, no matter what you earn!</w:t>
            </w:r>
          </w:p>
          <w:p w14:paraId="15F235BB" w14:textId="77777777" w:rsidR="009C1DED" w:rsidRPr="003B6B9C" w:rsidRDefault="009C1DED" w:rsidP="00352107">
            <w:pPr>
              <w:spacing w:after="240"/>
              <w:rPr>
                <w:sz w:val="24"/>
                <w:szCs w:val="24"/>
              </w:rPr>
            </w:pPr>
            <w:r w:rsidRPr="003B6B9C">
              <w:rPr>
                <w:sz w:val="24"/>
                <w:szCs w:val="24"/>
              </w:rPr>
              <w:t>So, another disciple, Andrew, offers a suggestion: “Here is a boy with five small barley loaves and two small fish, but how far will they go among so many?”</w:t>
            </w:r>
            <w:r w:rsidRPr="003B6B9C">
              <w:rPr>
                <w:sz w:val="24"/>
                <w:szCs w:val="24"/>
                <w:vertAlign w:val="superscript"/>
              </w:rPr>
              <w:footnoteReference w:id="5"/>
            </w:r>
          </w:p>
          <w:p w14:paraId="0803F205" w14:textId="77777777" w:rsidR="009C1DED" w:rsidRPr="003B6B9C" w:rsidRDefault="009C1DED" w:rsidP="00352107">
            <w:pPr>
              <w:spacing w:after="240"/>
              <w:rPr>
                <w:sz w:val="24"/>
                <w:szCs w:val="24"/>
              </w:rPr>
            </w:pPr>
            <w:r w:rsidRPr="003B6B9C">
              <w:rPr>
                <w:sz w:val="24"/>
                <w:szCs w:val="24"/>
              </w:rPr>
              <w:t xml:space="preserve">It’s a </w:t>
            </w:r>
            <w:proofErr w:type="gramStart"/>
            <w:r w:rsidRPr="003B6B9C">
              <w:rPr>
                <w:sz w:val="24"/>
                <w:szCs w:val="24"/>
              </w:rPr>
              <w:t>pretty fair</w:t>
            </w:r>
            <w:proofErr w:type="gramEnd"/>
            <w:r w:rsidRPr="003B6B9C">
              <w:rPr>
                <w:sz w:val="24"/>
                <w:szCs w:val="24"/>
              </w:rPr>
              <w:t xml:space="preserve"> assessment.</w:t>
            </w:r>
          </w:p>
          <w:p w14:paraId="1A686E4E" w14:textId="77777777" w:rsidR="009C1DED" w:rsidRPr="003B6B9C" w:rsidRDefault="009C1DED" w:rsidP="00352107">
            <w:pPr>
              <w:spacing w:after="240"/>
              <w:rPr>
                <w:sz w:val="24"/>
                <w:szCs w:val="24"/>
              </w:rPr>
            </w:pPr>
            <w:r w:rsidRPr="003B6B9C">
              <w:rPr>
                <w:sz w:val="24"/>
                <w:szCs w:val="24"/>
              </w:rPr>
              <w:t xml:space="preserve">What we </w:t>
            </w:r>
            <w:r w:rsidRPr="003B6B9C">
              <w:rPr>
                <w:i/>
                <w:iCs/>
                <w:sz w:val="24"/>
                <w:szCs w:val="24"/>
              </w:rPr>
              <w:t>have</w:t>
            </w:r>
            <w:r w:rsidRPr="003B6B9C">
              <w:rPr>
                <w:sz w:val="24"/>
                <w:szCs w:val="24"/>
              </w:rPr>
              <w:t xml:space="preserve"> is a crowd to feed.</w:t>
            </w:r>
          </w:p>
          <w:p w14:paraId="335C5A90" w14:textId="77777777" w:rsidR="009C1DED" w:rsidRPr="003B6B9C" w:rsidRDefault="009C1DED" w:rsidP="00352107">
            <w:pPr>
              <w:spacing w:after="240"/>
              <w:rPr>
                <w:sz w:val="24"/>
                <w:szCs w:val="24"/>
              </w:rPr>
            </w:pPr>
            <w:r w:rsidRPr="003B6B9C">
              <w:rPr>
                <w:sz w:val="24"/>
                <w:szCs w:val="24"/>
              </w:rPr>
              <w:t xml:space="preserve">What we </w:t>
            </w:r>
            <w:r w:rsidRPr="003B6B9C">
              <w:rPr>
                <w:i/>
                <w:iCs/>
                <w:sz w:val="24"/>
                <w:szCs w:val="24"/>
              </w:rPr>
              <w:t>have</w:t>
            </w:r>
            <w:r w:rsidRPr="003B6B9C">
              <w:rPr>
                <w:sz w:val="24"/>
                <w:szCs w:val="24"/>
              </w:rPr>
              <w:t xml:space="preserve"> is a handful of barley loaves and a couple of fish.</w:t>
            </w:r>
          </w:p>
          <w:p w14:paraId="790B10F0" w14:textId="77777777" w:rsidR="009C1DED" w:rsidRPr="003B6B9C" w:rsidRDefault="009C1DED" w:rsidP="00352107">
            <w:pPr>
              <w:spacing w:after="240"/>
              <w:rPr>
                <w:sz w:val="24"/>
                <w:szCs w:val="24"/>
              </w:rPr>
            </w:pPr>
            <w:r w:rsidRPr="003B6B9C">
              <w:rPr>
                <w:sz w:val="24"/>
                <w:szCs w:val="24"/>
              </w:rPr>
              <w:t xml:space="preserve">What we </w:t>
            </w:r>
            <w:r w:rsidRPr="003B6B9C">
              <w:rPr>
                <w:i/>
                <w:iCs/>
                <w:sz w:val="24"/>
                <w:szCs w:val="24"/>
              </w:rPr>
              <w:t>have</w:t>
            </w:r>
            <w:r w:rsidRPr="003B6B9C">
              <w:rPr>
                <w:sz w:val="24"/>
                <w:szCs w:val="24"/>
              </w:rPr>
              <w:t xml:space="preserve"> is demand that far exceeds supply.</w:t>
            </w:r>
          </w:p>
          <w:p w14:paraId="64909EC3" w14:textId="1C9B0745" w:rsidR="009C1DED" w:rsidRPr="003B6B9C" w:rsidRDefault="009C1DED" w:rsidP="00352107">
            <w:pPr>
              <w:spacing w:after="240"/>
              <w:rPr>
                <w:sz w:val="24"/>
                <w:szCs w:val="24"/>
              </w:rPr>
            </w:pPr>
            <w:r w:rsidRPr="003B6B9C">
              <w:rPr>
                <w:sz w:val="24"/>
                <w:szCs w:val="24"/>
              </w:rPr>
              <w:t>What will the miracle-worker do this time, friends?</w:t>
            </w:r>
          </w:p>
          <w:p w14:paraId="1B279B13" w14:textId="77777777" w:rsidR="009C1DED" w:rsidRPr="003B6B9C" w:rsidRDefault="009C1DED" w:rsidP="00352107">
            <w:pPr>
              <w:spacing w:after="240"/>
              <w:rPr>
                <w:sz w:val="24"/>
                <w:szCs w:val="24"/>
              </w:rPr>
            </w:pPr>
            <w:r w:rsidRPr="003B6B9C">
              <w:rPr>
                <w:sz w:val="24"/>
                <w:szCs w:val="24"/>
              </w:rPr>
              <w:t>Friends, what we must remember, what we must never lose sight of, is that Jesus can work with anything. The principle at play here is to offer what you have and acknowledge what you don’t have.</w:t>
            </w:r>
          </w:p>
          <w:p w14:paraId="73FC9F4D" w14:textId="38D462B7" w:rsidR="009C1DED" w:rsidRPr="003B6B9C" w:rsidRDefault="009C1DED" w:rsidP="00352107">
            <w:pPr>
              <w:spacing w:after="240"/>
              <w:rPr>
                <w:sz w:val="24"/>
                <w:szCs w:val="24"/>
              </w:rPr>
            </w:pPr>
            <w:r w:rsidRPr="003B6B9C">
              <w:rPr>
                <w:sz w:val="24"/>
                <w:szCs w:val="24"/>
              </w:rPr>
              <w:t>Jesus can work with anything. There is always a starting point. There is always something that we can bring to him, small as it may be. So, we offer what we do have, and we acknowledge what we don’t have; we acknowledge our need.</w:t>
            </w:r>
          </w:p>
          <w:p w14:paraId="01274C06" w14:textId="3BBAFC52" w:rsidR="009C1DED" w:rsidRPr="003B6B9C" w:rsidRDefault="009C1DED" w:rsidP="00352107">
            <w:pPr>
              <w:shd w:val="clear" w:color="auto" w:fill="B3D8DF"/>
              <w:spacing w:after="240"/>
              <w:rPr>
                <w:sz w:val="24"/>
                <w:szCs w:val="24"/>
              </w:rPr>
            </w:pPr>
            <w:r w:rsidRPr="003B6B9C">
              <w:rPr>
                <w:b/>
                <w:bCs/>
                <w:sz w:val="24"/>
                <w:szCs w:val="24"/>
              </w:rPr>
              <w:t xml:space="preserve">Illustration – </w:t>
            </w:r>
            <w:r w:rsidRPr="003B6B9C">
              <w:rPr>
                <w:b/>
                <w:bCs/>
                <w:i/>
                <w:iCs/>
                <w:sz w:val="24"/>
                <w:szCs w:val="24"/>
              </w:rPr>
              <w:t>New school uniforms</w:t>
            </w:r>
            <w:r w:rsidRPr="003B6B9C">
              <w:br/>
            </w:r>
            <w:r w:rsidRPr="003B6B9C">
              <w:rPr>
                <w:sz w:val="24"/>
                <w:szCs w:val="24"/>
              </w:rPr>
              <w:t xml:space="preserve">Let me tell you a story about Macarthur Corps, in </w:t>
            </w:r>
            <w:bookmarkStart w:id="3" w:name="_Int_IVlXlbZm"/>
            <w:proofErr w:type="gramStart"/>
            <w:r w:rsidRPr="003B6B9C">
              <w:rPr>
                <w:sz w:val="24"/>
                <w:szCs w:val="24"/>
              </w:rPr>
              <w:t>South West</w:t>
            </w:r>
            <w:bookmarkEnd w:id="3"/>
            <w:proofErr w:type="gramEnd"/>
            <w:r w:rsidRPr="003B6B9C">
              <w:rPr>
                <w:sz w:val="24"/>
                <w:szCs w:val="24"/>
              </w:rPr>
              <w:t xml:space="preserve"> Sydney. </w:t>
            </w:r>
          </w:p>
          <w:p w14:paraId="5B9C2206" w14:textId="77777777" w:rsidR="009C1DED" w:rsidRPr="003B6B9C" w:rsidRDefault="009C1DED" w:rsidP="00352107">
            <w:pPr>
              <w:shd w:val="clear" w:color="auto" w:fill="B3D8DF"/>
              <w:spacing w:after="240"/>
              <w:rPr>
                <w:sz w:val="24"/>
                <w:szCs w:val="24"/>
              </w:rPr>
            </w:pPr>
            <w:r w:rsidRPr="003B6B9C">
              <w:rPr>
                <w:sz w:val="24"/>
                <w:szCs w:val="24"/>
              </w:rPr>
              <w:t>A couple of years ago, the Community Liaison officer from a nearby primary school reached out to the local Salvos. Some of the older students had outgrown their uniforms and their families couldn’t afford to buy new shirts. The problem was that these kids were being picked on or getting into trouble because they weren’t wearing the proper uniform. Some would wear a jumper all day – even on a stinking hot day – to hide the fact that they had a different t-shirt on.</w:t>
            </w:r>
          </w:p>
          <w:p w14:paraId="0B5F61E5" w14:textId="0EF08728" w:rsidR="009C1DED" w:rsidRPr="003B6B9C" w:rsidRDefault="009C1DED" w:rsidP="00352107">
            <w:pPr>
              <w:shd w:val="clear" w:color="auto" w:fill="B3D8DF"/>
              <w:spacing w:after="240"/>
              <w:rPr>
                <w:sz w:val="24"/>
                <w:szCs w:val="24"/>
              </w:rPr>
            </w:pPr>
            <w:r w:rsidRPr="003B6B9C">
              <w:rPr>
                <w:sz w:val="24"/>
                <w:szCs w:val="24"/>
              </w:rPr>
              <w:lastRenderedPageBreak/>
              <w:t>They explained the situation and asked, “Is there anything that The Salvation Army could do to help these kids with new uniforms?” </w:t>
            </w:r>
          </w:p>
          <w:p w14:paraId="653B3EF8" w14:textId="77777777" w:rsidR="009C1DED" w:rsidRPr="003B6B9C" w:rsidRDefault="009C1DED" w:rsidP="00352107">
            <w:pPr>
              <w:shd w:val="clear" w:color="auto" w:fill="B3D8DF"/>
              <w:spacing w:after="240"/>
              <w:rPr>
                <w:sz w:val="24"/>
                <w:szCs w:val="24"/>
              </w:rPr>
            </w:pPr>
            <w:r w:rsidRPr="003B6B9C">
              <w:rPr>
                <w:sz w:val="24"/>
                <w:szCs w:val="24"/>
              </w:rPr>
              <w:t>When asked how many shirts they needed, the staff member hesitantly asked for 15-20. Shirts were around $10 each. </w:t>
            </w:r>
          </w:p>
          <w:p w14:paraId="64847712" w14:textId="77777777" w:rsidR="009C1DED" w:rsidRPr="003B6B9C" w:rsidRDefault="009C1DED" w:rsidP="00352107">
            <w:pPr>
              <w:shd w:val="clear" w:color="auto" w:fill="B3D8DF"/>
              <w:spacing w:after="240"/>
              <w:rPr>
                <w:sz w:val="24"/>
                <w:szCs w:val="24"/>
              </w:rPr>
            </w:pPr>
            <w:r w:rsidRPr="003B6B9C">
              <w:rPr>
                <w:sz w:val="24"/>
                <w:szCs w:val="24"/>
              </w:rPr>
              <w:t>The corps launched into action with the ‘Golden Polo’ project. They put the call out to their congregation to bring in gold polos or donate money towards the purchase of uniforms. At the conclusion of the project, they were able to donate a whopping 53 shirts and almost $1,000 worth of additional uniform items that had been purchased from the Uniform Shop – so they had the proper logo on them, too! </w:t>
            </w:r>
          </w:p>
          <w:p w14:paraId="41626F05" w14:textId="77777777" w:rsidR="009C1DED" w:rsidRPr="003B6B9C" w:rsidRDefault="009C1DED" w:rsidP="00352107">
            <w:pPr>
              <w:shd w:val="clear" w:color="auto" w:fill="B3D8DF"/>
              <w:spacing w:after="240"/>
              <w:rPr>
                <w:sz w:val="24"/>
                <w:szCs w:val="24"/>
              </w:rPr>
            </w:pPr>
            <w:r w:rsidRPr="003B6B9C">
              <w:rPr>
                <w:sz w:val="24"/>
                <w:szCs w:val="24"/>
              </w:rPr>
              <w:t>They didn’t eliminate disadvantage from their community. They didn’t fill every child’s wardrobe. But they did something. God did something. </w:t>
            </w:r>
          </w:p>
          <w:p w14:paraId="46E35C62" w14:textId="77777777" w:rsidR="009C1DED" w:rsidRPr="003B6B9C" w:rsidRDefault="009C1DED" w:rsidP="00352107">
            <w:pPr>
              <w:shd w:val="clear" w:color="auto" w:fill="B3D8DF"/>
              <w:spacing w:after="240"/>
              <w:rPr>
                <w:sz w:val="24"/>
                <w:szCs w:val="24"/>
              </w:rPr>
            </w:pPr>
            <w:r w:rsidRPr="003B6B9C">
              <w:rPr>
                <w:sz w:val="24"/>
                <w:szCs w:val="24"/>
              </w:rPr>
              <w:t>One $10 golden polo was the starting point. </w:t>
            </w:r>
          </w:p>
          <w:p w14:paraId="28DA924C" w14:textId="341CE81E" w:rsidR="00FA63E0" w:rsidRPr="003B6B9C" w:rsidRDefault="009C1DED" w:rsidP="00352107">
            <w:pPr>
              <w:shd w:val="clear" w:color="auto" w:fill="B3D8DF"/>
              <w:spacing w:after="240"/>
              <w:rPr>
                <w:sz w:val="24"/>
                <w:szCs w:val="24"/>
              </w:rPr>
            </w:pPr>
            <w:r w:rsidRPr="003B6B9C">
              <w:rPr>
                <w:sz w:val="24"/>
                <w:szCs w:val="24"/>
                <w:lang w:val="en-US"/>
              </w:rPr>
              <w:t>Jesus can work with anything. We offer what we have and acknowledge what we don’t have. </w:t>
            </w:r>
          </w:p>
        </w:tc>
      </w:tr>
      <w:tr w:rsidR="00590278" w:rsidRPr="00C16E34" w14:paraId="45DC8B71" w14:textId="77777777" w:rsidTr="4356091D">
        <w:tc>
          <w:tcPr>
            <w:tcW w:w="1843" w:type="dxa"/>
          </w:tcPr>
          <w:p w14:paraId="6ABD0B52" w14:textId="03EAE419" w:rsidR="00590278" w:rsidRPr="001D34C8" w:rsidRDefault="00590278" w:rsidP="00590278">
            <w:pPr>
              <w:pStyle w:val="Heading3"/>
              <w:rPr>
                <w:sz w:val="24"/>
                <w:szCs w:val="22"/>
              </w:rPr>
            </w:pPr>
            <w:r>
              <w:rPr>
                <w:sz w:val="24"/>
                <w:szCs w:val="22"/>
              </w:rPr>
              <w:lastRenderedPageBreak/>
              <w:t xml:space="preserve">Point </w:t>
            </w:r>
            <w:r w:rsidRPr="001D34C8">
              <w:rPr>
                <w:sz w:val="24"/>
                <w:szCs w:val="22"/>
              </w:rPr>
              <w:t xml:space="preserve">2: </w:t>
            </w:r>
          </w:p>
        </w:tc>
        <w:tc>
          <w:tcPr>
            <w:tcW w:w="8222" w:type="dxa"/>
          </w:tcPr>
          <w:p w14:paraId="71683595" w14:textId="6969E550" w:rsidR="00590278" w:rsidRPr="003B6B9C" w:rsidRDefault="00590278" w:rsidP="00352107">
            <w:pPr>
              <w:spacing w:after="240"/>
              <w:rPr>
                <w:rStyle w:val="SubtleEmphasis"/>
                <w:color w:val="auto"/>
                <w:sz w:val="24"/>
                <w:szCs w:val="24"/>
                <w:lang w:val="en-US"/>
              </w:rPr>
            </w:pPr>
            <w:r w:rsidRPr="003B6B9C">
              <w:rPr>
                <w:rFonts w:eastAsia="Avenir Next LT Pro" w:cs="Avenir Next LT Pro"/>
                <w:i/>
                <w:iCs/>
                <w:sz w:val="24"/>
                <w:szCs w:val="24"/>
                <w:lang w:val="en-US"/>
              </w:rPr>
              <w:t xml:space="preserve">Jesus can work with anything </w:t>
            </w:r>
          </w:p>
        </w:tc>
      </w:tr>
      <w:tr w:rsidR="00590278" w:rsidRPr="00C16E34" w14:paraId="096EBE25" w14:textId="77777777" w:rsidTr="4356091D">
        <w:tc>
          <w:tcPr>
            <w:tcW w:w="1843" w:type="dxa"/>
          </w:tcPr>
          <w:p w14:paraId="38DE40B3" w14:textId="064CB5B8" w:rsidR="00590278" w:rsidRPr="001D34C8" w:rsidRDefault="00590278" w:rsidP="00590278">
            <w:pPr>
              <w:pStyle w:val="Heading3"/>
              <w:rPr>
                <w:sz w:val="24"/>
                <w:szCs w:val="22"/>
              </w:rPr>
            </w:pPr>
            <w:r w:rsidRPr="001D34C8">
              <w:rPr>
                <w:sz w:val="24"/>
                <w:szCs w:val="22"/>
              </w:rPr>
              <w:t xml:space="preserve">3. </w:t>
            </w:r>
            <w:r w:rsidRPr="0094183D">
              <w:rPr>
                <w:sz w:val="24"/>
                <w:szCs w:val="22"/>
              </w:rPr>
              <w:t>Jesus excels in the impossible</w:t>
            </w:r>
          </w:p>
        </w:tc>
        <w:tc>
          <w:tcPr>
            <w:tcW w:w="8222" w:type="dxa"/>
          </w:tcPr>
          <w:p w14:paraId="41F05CA4"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 xml:space="preserve">What we </w:t>
            </w:r>
            <w:r w:rsidRPr="003B6B9C">
              <w:rPr>
                <w:rFonts w:eastAsia="Avenir Next LT Pro" w:cs="Avenir Next LT Pro"/>
                <w:i/>
                <w:iCs/>
                <w:sz w:val="24"/>
                <w:szCs w:val="24"/>
              </w:rPr>
              <w:t>have</w:t>
            </w:r>
            <w:r w:rsidRPr="003B6B9C">
              <w:rPr>
                <w:rFonts w:eastAsia="Avenir Next LT Pro" w:cs="Avenir Next LT Pro"/>
                <w:sz w:val="24"/>
                <w:szCs w:val="24"/>
              </w:rPr>
              <w:t xml:space="preserve"> in this story is a crowd to feed.</w:t>
            </w:r>
          </w:p>
          <w:p w14:paraId="3D1ED85E"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 xml:space="preserve">What we </w:t>
            </w:r>
            <w:r w:rsidRPr="003B6B9C">
              <w:rPr>
                <w:rFonts w:eastAsia="Avenir Next LT Pro" w:cs="Avenir Next LT Pro"/>
                <w:i/>
                <w:iCs/>
                <w:sz w:val="24"/>
                <w:szCs w:val="24"/>
              </w:rPr>
              <w:t>have</w:t>
            </w:r>
            <w:r w:rsidRPr="003B6B9C">
              <w:rPr>
                <w:rFonts w:eastAsia="Avenir Next LT Pro" w:cs="Avenir Next LT Pro"/>
                <w:sz w:val="24"/>
                <w:szCs w:val="24"/>
              </w:rPr>
              <w:t xml:space="preserve"> is a handful of barley loaves and a couple of fish.</w:t>
            </w:r>
          </w:p>
          <w:p w14:paraId="635F715A"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 xml:space="preserve">What we </w:t>
            </w:r>
            <w:r w:rsidRPr="003B6B9C">
              <w:rPr>
                <w:rFonts w:eastAsia="Avenir Next LT Pro" w:cs="Avenir Next LT Pro"/>
                <w:i/>
                <w:iCs/>
                <w:sz w:val="24"/>
                <w:szCs w:val="24"/>
              </w:rPr>
              <w:t>have</w:t>
            </w:r>
            <w:r w:rsidRPr="003B6B9C">
              <w:rPr>
                <w:rFonts w:eastAsia="Avenir Next LT Pro" w:cs="Avenir Next LT Pro"/>
                <w:sz w:val="24"/>
                <w:szCs w:val="24"/>
              </w:rPr>
              <w:t xml:space="preserve"> is demand that far exceeds supply.</w:t>
            </w:r>
          </w:p>
          <w:p w14:paraId="5F8C766A"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Five barley loaves and two fish might feed how many? One family?</w:t>
            </w:r>
          </w:p>
          <w:p w14:paraId="2AA7AFDA"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 xml:space="preserve">What we </w:t>
            </w:r>
            <w:r w:rsidRPr="003B6B9C">
              <w:rPr>
                <w:rFonts w:eastAsia="Avenir Next LT Pro" w:cs="Avenir Next LT Pro"/>
                <w:i/>
                <w:iCs/>
                <w:sz w:val="24"/>
                <w:szCs w:val="24"/>
              </w:rPr>
              <w:t>have</w:t>
            </w:r>
            <w:r w:rsidRPr="003B6B9C">
              <w:rPr>
                <w:rFonts w:eastAsia="Avenir Next LT Pro" w:cs="Avenir Next LT Pro"/>
                <w:sz w:val="24"/>
                <w:szCs w:val="24"/>
              </w:rPr>
              <w:t xml:space="preserve"> is an impossible situation.</w:t>
            </w:r>
          </w:p>
          <w:p w14:paraId="16B82860" w14:textId="309AD09D"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But take heart, Jesus excels in the impossible.</w:t>
            </w:r>
          </w:p>
          <w:p w14:paraId="31F1B189"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“Have the people sit down,” he said.</w:t>
            </w:r>
            <w:r w:rsidRPr="003B6B9C">
              <w:rPr>
                <w:rStyle w:val="FootnoteReference"/>
                <w:rFonts w:eastAsia="Avenir Next LT Pro" w:cs="Avenir Next LT Pro"/>
                <w:sz w:val="24"/>
                <w:szCs w:val="24"/>
              </w:rPr>
              <w:footnoteReference w:id="6"/>
            </w:r>
            <w:r w:rsidRPr="003B6B9C">
              <w:rPr>
                <w:rFonts w:eastAsia="Avenir Next LT Pro" w:cs="Avenir Next LT Pro"/>
                <w:sz w:val="24"/>
                <w:szCs w:val="24"/>
              </w:rPr>
              <w:t xml:space="preserve"> So, there they sat on the green grass. In the other gospels we read that the people were grouped in 50s and 100s. That’s how they know that this was a crowd of at least five thousand men. We’re not sure how many women or children might have been present.</w:t>
            </w:r>
          </w:p>
          <w:p w14:paraId="1C02378D" w14:textId="30F5081F"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lastRenderedPageBreak/>
              <w:t>At least one child was there – he provided the food. Which is rather ironic given that he played such a crucial role in this story though he might not have been included in the headcount!</w:t>
            </w:r>
          </w:p>
          <w:p w14:paraId="1C19D745"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Jesus then took the five loaves, and he gave thanks, which means he offered a prayer of thanksgiving to God; and then food was given out to those were seated.</w:t>
            </w:r>
            <w:r w:rsidRPr="003B6B9C">
              <w:rPr>
                <w:rStyle w:val="FootnoteReference"/>
                <w:rFonts w:eastAsia="Avenir Next LT Pro" w:cs="Avenir Next LT Pro"/>
                <w:sz w:val="24"/>
                <w:szCs w:val="24"/>
              </w:rPr>
              <w:footnoteReference w:id="7"/>
            </w:r>
            <w:r w:rsidRPr="003B6B9C">
              <w:rPr>
                <w:rFonts w:eastAsia="Avenir Next LT Pro" w:cs="Avenir Next LT Pro"/>
                <w:sz w:val="24"/>
                <w:szCs w:val="24"/>
              </w:rPr>
              <w:t xml:space="preserve"> John says they had as much as they wanted.</w:t>
            </w:r>
          </w:p>
          <w:p w14:paraId="6BC48E5F" w14:textId="1DBA824C"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In Matthew, Mark and Luke, we read that they “all ate and were satisfied.”</w:t>
            </w:r>
            <w:r w:rsidRPr="003B6B9C">
              <w:rPr>
                <w:rStyle w:val="FootnoteReference"/>
                <w:rFonts w:eastAsia="Avenir Next LT Pro" w:cs="Avenir Next LT Pro"/>
                <w:sz w:val="24"/>
                <w:szCs w:val="24"/>
              </w:rPr>
              <w:footnoteReference w:id="8"/>
            </w:r>
            <w:r w:rsidRPr="003B6B9C">
              <w:rPr>
                <w:rFonts w:eastAsia="Avenir Next LT Pro" w:cs="Avenir Next LT Pro"/>
                <w:sz w:val="24"/>
                <w:szCs w:val="24"/>
              </w:rPr>
              <w:t xml:space="preserve"> They all ate and their hunger was satisfied. 5,000 people ate as much bread and fish as they wanted. The one with a small appetite didn’t have too much. The one with a large appetite didn’t have too little.</w:t>
            </w:r>
          </w:p>
          <w:p w14:paraId="294CDD2E" w14:textId="6BFA3191"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Jesus excels in the impossible.</w:t>
            </w:r>
          </w:p>
          <w:p w14:paraId="04CDF738"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Not only was the hunger of the crowd more than satisfied, but there was also food leftover. “When they had all had enough to eat, Jesus said to his disciples, ‘Gather the pieces that are left over. Let nothing be wasted.</w:t>
            </w:r>
            <w:proofErr w:type="gramStart"/>
            <w:r w:rsidRPr="003B6B9C">
              <w:rPr>
                <w:rFonts w:eastAsia="Avenir Next LT Pro" w:cs="Avenir Next LT Pro"/>
                <w:sz w:val="24"/>
                <w:szCs w:val="24"/>
              </w:rPr>
              <w:t>’</w:t>
            </w:r>
            <w:r w:rsidRPr="003B6B9C" w:rsidDel="000528AB">
              <w:rPr>
                <w:rFonts w:eastAsia="Avenir Next LT Pro" w:cs="Avenir Next LT Pro"/>
                <w:sz w:val="24"/>
                <w:szCs w:val="24"/>
              </w:rPr>
              <w:t>“</w:t>
            </w:r>
            <w:proofErr w:type="gramEnd"/>
            <w:r w:rsidRPr="003B6B9C">
              <w:rPr>
                <w:rStyle w:val="FootnoteReference"/>
                <w:rFonts w:eastAsia="Avenir Next LT Pro" w:cs="Avenir Next LT Pro"/>
                <w:sz w:val="24"/>
                <w:szCs w:val="24"/>
              </w:rPr>
              <w:footnoteReference w:id="9"/>
            </w:r>
          </w:p>
          <w:p w14:paraId="6C91DA16"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 xml:space="preserve">They filled 12 baskets with the leftover pieces of bread. More than enough had been supplied to meet the demand. </w:t>
            </w:r>
          </w:p>
          <w:p w14:paraId="3268676B"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How was this even possible?</w:t>
            </w:r>
          </w:p>
          <w:p w14:paraId="6A543D39"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And that’s not the only question that I have:</w:t>
            </w:r>
          </w:p>
          <w:p w14:paraId="3CBDAD3E" w14:textId="77777777"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At what point did this sign take place? When did the bread and fish multiply? When Jesus took the loaves? When he broke them up? When he gave thanks? Or as the food was distributed?</w:t>
            </w:r>
          </w:p>
          <w:p w14:paraId="05F6038D" w14:textId="46088A52" w:rsidR="0010390B"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More than that, I’m left wondering, was this a miracle of multiplication? Or was the greater miracle that every appetite was met? Perhaps it’s both.</w:t>
            </w:r>
          </w:p>
          <w:p w14:paraId="3A527C13" w14:textId="00E368E6" w:rsidR="00590278" w:rsidRPr="003B6B9C" w:rsidRDefault="0010390B" w:rsidP="00352107">
            <w:pPr>
              <w:spacing w:after="240"/>
              <w:rPr>
                <w:rFonts w:eastAsia="Avenir Next LT Pro" w:cs="Avenir Next LT Pro"/>
                <w:sz w:val="24"/>
                <w:szCs w:val="24"/>
              </w:rPr>
            </w:pPr>
            <w:r w:rsidRPr="003B6B9C">
              <w:rPr>
                <w:rFonts w:eastAsia="Avenir Next LT Pro" w:cs="Avenir Next LT Pro"/>
                <w:sz w:val="24"/>
                <w:szCs w:val="24"/>
              </w:rPr>
              <w:t>God can more than satisfy our appetites in ways we never thought possible.</w:t>
            </w:r>
          </w:p>
        </w:tc>
      </w:tr>
      <w:tr w:rsidR="00590278" w:rsidRPr="00C16E34" w14:paraId="0E92E3C4" w14:textId="77777777" w:rsidTr="4356091D">
        <w:tc>
          <w:tcPr>
            <w:tcW w:w="1843" w:type="dxa"/>
          </w:tcPr>
          <w:p w14:paraId="788151BA" w14:textId="37ADCED1" w:rsidR="00590278" w:rsidRPr="001D34C8" w:rsidRDefault="00590278" w:rsidP="00590278">
            <w:pPr>
              <w:pStyle w:val="Heading3"/>
              <w:rPr>
                <w:sz w:val="24"/>
                <w:szCs w:val="22"/>
              </w:rPr>
            </w:pPr>
            <w:r>
              <w:rPr>
                <w:sz w:val="24"/>
                <w:szCs w:val="22"/>
              </w:rPr>
              <w:lastRenderedPageBreak/>
              <w:t xml:space="preserve">Point </w:t>
            </w:r>
            <w:r w:rsidRPr="001D34C8">
              <w:rPr>
                <w:sz w:val="24"/>
                <w:szCs w:val="22"/>
              </w:rPr>
              <w:t xml:space="preserve">3: </w:t>
            </w:r>
          </w:p>
        </w:tc>
        <w:tc>
          <w:tcPr>
            <w:tcW w:w="8222" w:type="dxa"/>
          </w:tcPr>
          <w:p w14:paraId="142946EE" w14:textId="244C7793" w:rsidR="00590278" w:rsidRPr="003B6B9C" w:rsidRDefault="00B92794" w:rsidP="00352107">
            <w:pPr>
              <w:spacing w:after="240"/>
              <w:rPr>
                <w:rStyle w:val="SubtleEmphasis"/>
                <w:color w:val="auto"/>
                <w:sz w:val="24"/>
                <w:szCs w:val="24"/>
              </w:rPr>
            </w:pPr>
            <w:r w:rsidRPr="003B6B9C">
              <w:rPr>
                <w:rFonts w:eastAsia="Avenir Next LT Pro" w:cs="Avenir Next LT Pro"/>
                <w:i/>
                <w:iCs/>
                <w:sz w:val="24"/>
                <w:szCs w:val="24"/>
              </w:rPr>
              <w:t>Jesus excels in the impossible</w:t>
            </w:r>
          </w:p>
        </w:tc>
      </w:tr>
      <w:tr w:rsidR="00590278" w:rsidRPr="00C16E34" w14:paraId="36C095DB" w14:textId="77777777" w:rsidTr="4356091D">
        <w:tc>
          <w:tcPr>
            <w:tcW w:w="1843" w:type="dxa"/>
          </w:tcPr>
          <w:p w14:paraId="34389EBC" w14:textId="696210E0" w:rsidR="00590278" w:rsidRPr="001D34C8" w:rsidRDefault="00590278" w:rsidP="00590278">
            <w:pPr>
              <w:pStyle w:val="Heading3"/>
              <w:rPr>
                <w:sz w:val="24"/>
              </w:rPr>
            </w:pPr>
            <w:r w:rsidRPr="4356091D">
              <w:rPr>
                <w:sz w:val="24"/>
              </w:rPr>
              <w:lastRenderedPageBreak/>
              <w:t>Conclusion</w:t>
            </w:r>
            <w:r w:rsidR="62EF6CE9" w:rsidRPr="4356091D">
              <w:rPr>
                <w:sz w:val="24"/>
              </w:rPr>
              <w:t xml:space="preserve"> (with Big Idea)</w:t>
            </w:r>
          </w:p>
          <w:p w14:paraId="7B2E658A" w14:textId="77777777" w:rsidR="00590278" w:rsidRPr="001D34C8" w:rsidRDefault="00590278" w:rsidP="00590278">
            <w:pPr>
              <w:pStyle w:val="Heading3"/>
              <w:rPr>
                <w:sz w:val="24"/>
                <w:szCs w:val="22"/>
              </w:rPr>
            </w:pPr>
          </w:p>
          <w:p w14:paraId="3DFA57C5" w14:textId="77777777" w:rsidR="00590278" w:rsidRPr="001D34C8" w:rsidRDefault="00590278" w:rsidP="00590278">
            <w:pPr>
              <w:pStyle w:val="Heading3"/>
              <w:rPr>
                <w:sz w:val="24"/>
                <w:szCs w:val="22"/>
              </w:rPr>
            </w:pPr>
          </w:p>
        </w:tc>
        <w:tc>
          <w:tcPr>
            <w:tcW w:w="8222" w:type="dxa"/>
          </w:tcPr>
          <w:p w14:paraId="631CC64C" w14:textId="77777777" w:rsidR="005E16EE" w:rsidRPr="003B6B9C" w:rsidRDefault="005E16EE" w:rsidP="00352107">
            <w:pPr>
              <w:spacing w:after="240"/>
              <w:rPr>
                <w:rFonts w:eastAsia="Avenir Next LT Pro" w:cs="Avenir Next LT Pro"/>
                <w:sz w:val="24"/>
                <w:szCs w:val="24"/>
              </w:rPr>
            </w:pPr>
            <w:r w:rsidRPr="003B6B9C">
              <w:rPr>
                <w:rFonts w:eastAsia="Avenir Next LT Pro" w:cs="Avenir Next LT Pro"/>
                <w:sz w:val="24"/>
                <w:szCs w:val="24"/>
              </w:rPr>
              <w:t>Whatever our need is today, it matters to God. Jesus is attentive to our needs.</w:t>
            </w:r>
          </w:p>
          <w:p w14:paraId="61F0332A" w14:textId="77777777" w:rsidR="005E16EE" w:rsidRPr="003B6B9C" w:rsidRDefault="005E16EE" w:rsidP="00352107">
            <w:pPr>
              <w:spacing w:after="240"/>
              <w:rPr>
                <w:rFonts w:eastAsia="Avenir Next LT Pro" w:cs="Avenir Next LT Pro"/>
                <w:sz w:val="24"/>
                <w:szCs w:val="24"/>
              </w:rPr>
            </w:pPr>
            <w:r w:rsidRPr="003B6B9C">
              <w:rPr>
                <w:rFonts w:eastAsia="Avenir Next LT Pro" w:cs="Avenir Next LT Pro"/>
                <w:sz w:val="24"/>
                <w:szCs w:val="24"/>
              </w:rPr>
              <w:t>Whatever our need is today, it will likely be different to last month, and it will also likely be different to next month. But our needs matter to God.</w:t>
            </w:r>
          </w:p>
          <w:p w14:paraId="56E7BF21" w14:textId="77777777" w:rsidR="005E16EE" w:rsidRPr="003B6B9C" w:rsidRDefault="005E16EE" w:rsidP="00352107">
            <w:pPr>
              <w:spacing w:after="240"/>
              <w:rPr>
                <w:rFonts w:eastAsia="Avenir Next LT Pro" w:cs="Avenir Next LT Pro"/>
                <w:sz w:val="24"/>
                <w:szCs w:val="24"/>
              </w:rPr>
            </w:pPr>
            <w:r w:rsidRPr="003B6B9C">
              <w:rPr>
                <w:rFonts w:eastAsia="Avenir Next LT Pro" w:cs="Avenir Next LT Pro"/>
                <w:sz w:val="24"/>
                <w:szCs w:val="24"/>
              </w:rPr>
              <w:t>And even if we think we have nothing significant to offer, nothing that can make a difference, we remind ourselves that Jesus can work with anything. Offer him what you have. Jesus excels in the impossible.</w:t>
            </w:r>
          </w:p>
          <w:p w14:paraId="097709D3" w14:textId="139C2BE8" w:rsidR="00590278" w:rsidRPr="003B6B9C" w:rsidRDefault="005E16EE" w:rsidP="00352107">
            <w:pPr>
              <w:spacing w:after="240"/>
              <w:rPr>
                <w:sz w:val="24"/>
                <w:szCs w:val="24"/>
              </w:rPr>
            </w:pPr>
            <w:r w:rsidRPr="003B6B9C">
              <w:rPr>
                <w:rFonts w:eastAsia="Avenir Next LT Pro" w:cs="Avenir Next LT Pro"/>
                <w:sz w:val="24"/>
                <w:szCs w:val="24"/>
              </w:rPr>
              <w:t>I don’t quite know how. There’s no formula. I don’t know when, I don’t know what. But I know that God can more than satisfy our appetites in ways we never thought possible.</w:t>
            </w:r>
          </w:p>
        </w:tc>
      </w:tr>
      <w:tr w:rsidR="00590278" w:rsidRPr="00C16E34" w14:paraId="2330D7EB" w14:textId="77777777" w:rsidTr="4356091D">
        <w:tc>
          <w:tcPr>
            <w:tcW w:w="1843" w:type="dxa"/>
          </w:tcPr>
          <w:p w14:paraId="1541C0DD" w14:textId="77777777" w:rsidR="00590278" w:rsidRPr="001D34C8" w:rsidRDefault="00590278" w:rsidP="00590278">
            <w:pPr>
              <w:pStyle w:val="Heading3"/>
              <w:rPr>
                <w:sz w:val="24"/>
                <w:szCs w:val="22"/>
              </w:rPr>
            </w:pPr>
            <w:r w:rsidRPr="001D34C8">
              <w:rPr>
                <w:sz w:val="24"/>
                <w:szCs w:val="22"/>
              </w:rPr>
              <w:t>Closing prayer</w:t>
            </w:r>
          </w:p>
        </w:tc>
        <w:tc>
          <w:tcPr>
            <w:tcW w:w="8222" w:type="dxa"/>
          </w:tcPr>
          <w:p w14:paraId="4747A925" w14:textId="0F5207C3" w:rsidR="00590278" w:rsidRPr="003B6B9C" w:rsidRDefault="00592EAA" w:rsidP="00352107">
            <w:pPr>
              <w:spacing w:after="240"/>
              <w:rPr>
                <w:rStyle w:val="SubtleEmphasis"/>
                <w:color w:val="auto"/>
                <w:sz w:val="24"/>
                <w:szCs w:val="24"/>
              </w:rPr>
            </w:pPr>
            <w:r w:rsidRPr="003B6B9C">
              <w:rPr>
                <w:rFonts w:eastAsia="Avenir Next LT Pro" w:cs="Avenir Next LT Pro"/>
                <w:i/>
                <w:iCs/>
                <w:sz w:val="24"/>
                <w:szCs w:val="24"/>
              </w:rPr>
              <w:t xml:space="preserve">Lord, you know our need, and you are more than able to satisfy each of our needs – our hunger and our appetites. Thank you, God! Amen.  </w:t>
            </w:r>
          </w:p>
        </w:tc>
      </w:tr>
    </w:tbl>
    <w:p w14:paraId="23D8264B" w14:textId="42023BB8" w:rsidR="00FA63E0" w:rsidRPr="00FA63E0" w:rsidRDefault="00FA63E0" w:rsidP="00FA63E0">
      <w:pPr>
        <w:rPr>
          <w:rStyle w:val="SubtleEmphasis"/>
        </w:rPr>
      </w:pPr>
      <w:r>
        <w:br/>
      </w:r>
      <w:r w:rsidRPr="00FA63E0">
        <w:rPr>
          <w:rStyle w:val="SubtleEmphasis"/>
        </w:rPr>
        <w:t xml:space="preserve">This sermon was written by </w:t>
      </w:r>
      <w:r w:rsidR="00B05CEB" w:rsidRPr="00B05CEB">
        <w:rPr>
          <w:rStyle w:val="SubtleEmphasis"/>
        </w:rPr>
        <w:t>Captain Nicola Salomo Poore and slightly adapted by the Mission Resources Team.</w:t>
      </w:r>
    </w:p>
    <w:sectPr w:rsidR="00FA63E0" w:rsidRPr="00FA63E0" w:rsidSect="00BD5941">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218A9" w14:textId="77777777" w:rsidR="006E4974" w:rsidRDefault="006E4974" w:rsidP="00BE7CB7">
      <w:r>
        <w:separator/>
      </w:r>
    </w:p>
  </w:endnote>
  <w:endnote w:type="continuationSeparator" w:id="0">
    <w:p w14:paraId="0993345F" w14:textId="77777777" w:rsidR="006E4974" w:rsidRDefault="006E4974"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Default="00F612A0" w:rsidP="00BE7CB7">
    <w:pPr>
      <w:pStyle w:val="Footer"/>
    </w:pPr>
    <w:r>
      <w:rPr>
        <w:noProof/>
        <w:lang w:eastAsia="en-US"/>
      </w:rPr>
      <mc:AlternateContent>
        <mc:Choice Requires="wps">
          <w:drawing>
            <wp:anchor distT="0" distB="0" distL="114300" distR="114300" simplePos="0" relativeHeight="251650048"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ma14="http://schemas.microsoft.com/office/mac/drawingml/2011/main" xmlns:pic="http://schemas.openxmlformats.org/drawingml/2006/picture">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3360"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998116546" name="Picture 998116546"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6E680" w14:textId="77777777" w:rsidR="006E4974" w:rsidRDefault="006E4974" w:rsidP="00BE7CB7">
      <w:r>
        <w:separator/>
      </w:r>
    </w:p>
  </w:footnote>
  <w:footnote w:type="continuationSeparator" w:id="0">
    <w:p w14:paraId="60707316" w14:textId="77777777" w:rsidR="006E4974" w:rsidRDefault="006E4974" w:rsidP="00BE7CB7">
      <w:r>
        <w:continuationSeparator/>
      </w:r>
    </w:p>
  </w:footnote>
  <w:footnote w:id="1">
    <w:p w14:paraId="5BE256F4" w14:textId="77777777" w:rsidR="009C1DED" w:rsidRPr="00B05CEB" w:rsidRDefault="009C1DED" w:rsidP="009C1DED">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John 6:5 (NIV)</w:t>
      </w:r>
    </w:p>
  </w:footnote>
  <w:footnote w:id="2">
    <w:p w14:paraId="152EBA04" w14:textId="77777777" w:rsidR="009C1DED" w:rsidRPr="00B05CEB" w:rsidRDefault="009C1DED" w:rsidP="009C1DED">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w:t>
      </w:r>
      <w:hyperlink r:id="rId1">
        <w:r w:rsidRPr="00B05CEB">
          <w:rPr>
            <w:rStyle w:val="Hyperlink"/>
            <w:rFonts w:ascii="Avenir Next LT Pro" w:hAnsi="Avenir Next LT Pro"/>
            <w:color w:val="auto"/>
          </w:rPr>
          <w:t>John Chapter 6 - Enduring Word</w:t>
        </w:r>
      </w:hyperlink>
      <w:r w:rsidRPr="00B05CEB">
        <w:rPr>
          <w:rFonts w:ascii="Avenir Next LT Pro" w:hAnsi="Avenir Next LT Pro"/>
        </w:rPr>
        <w:fldChar w:fldCharType="begin"/>
      </w:r>
      <w:r w:rsidRPr="00B05CEB">
        <w:rPr>
          <w:rFonts w:ascii="Avenir Next LT Pro" w:hAnsi="Avenir Next LT Pro" w:cs="Avenir Next LT Pro"/>
        </w:rPr>
        <w:instrText>￼￼</w:instrText>
      </w:r>
      <w:r w:rsidRPr="00B05CEB">
        <w:rPr>
          <w:rStyle w:val="Hyperlink"/>
          <w:rFonts w:ascii="Avenir Next LT Pro" w:hAnsi="Avenir Next LT Pro"/>
          <w:color w:val="auto"/>
        </w:rPr>
        <w:instrText>John Chapter 6 - Enduring Word</w:instrText>
      </w:r>
      <w:r w:rsidRPr="00B05CEB">
        <w:rPr>
          <w:rFonts w:ascii="Avenir Next LT Pro" w:hAnsi="Avenir Next LT Pro"/>
        </w:rPr>
        <w:fldChar w:fldCharType="end"/>
      </w:r>
    </w:p>
  </w:footnote>
  <w:footnote w:id="3">
    <w:p w14:paraId="3CA2EA18" w14:textId="77777777" w:rsidR="009C1DED" w:rsidRPr="00B05CEB" w:rsidRDefault="009C1DED" w:rsidP="009C1DED">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John 6:6</w:t>
      </w:r>
    </w:p>
  </w:footnote>
  <w:footnote w:id="4">
    <w:p w14:paraId="50FB6EDD" w14:textId="77777777" w:rsidR="009C1DED" w:rsidRPr="00B05CEB" w:rsidRDefault="009C1DED" w:rsidP="009C1DED">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John 6:7 (NIV)</w:t>
      </w:r>
    </w:p>
  </w:footnote>
  <w:footnote w:id="5">
    <w:p w14:paraId="58D8ED73" w14:textId="77777777" w:rsidR="009C1DED" w:rsidRPr="00B05CEB" w:rsidRDefault="009C1DED" w:rsidP="009C1DED">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John 6:9 (NIV)</w:t>
      </w:r>
    </w:p>
  </w:footnote>
  <w:footnote w:id="6">
    <w:p w14:paraId="064C0F15" w14:textId="77777777" w:rsidR="0010390B" w:rsidRPr="00B05CEB" w:rsidRDefault="0010390B" w:rsidP="0010390B">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John 6:10 (NIV)</w:t>
      </w:r>
    </w:p>
  </w:footnote>
  <w:footnote w:id="7">
    <w:p w14:paraId="2EEB5D0A" w14:textId="77777777" w:rsidR="0010390B" w:rsidRPr="00B05CEB" w:rsidRDefault="0010390B" w:rsidP="0010390B">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John 6:11</w:t>
      </w:r>
    </w:p>
  </w:footnote>
  <w:footnote w:id="8">
    <w:p w14:paraId="165D1C41" w14:textId="77777777" w:rsidR="0010390B" w:rsidRPr="00B05CEB" w:rsidRDefault="0010390B" w:rsidP="0010390B">
      <w:pPr>
        <w:pStyle w:val="FootnoteText"/>
        <w:rPr>
          <w:rFonts w:ascii="Avenir Next LT Pro" w:hAnsi="Avenir Next LT Pro"/>
        </w:rPr>
      </w:pPr>
      <w:r w:rsidRPr="00B05CEB">
        <w:rPr>
          <w:rStyle w:val="FootnoteReference"/>
          <w:rFonts w:ascii="Avenir Next LT Pro" w:hAnsi="Avenir Next LT Pro"/>
        </w:rPr>
        <w:footnoteRef/>
      </w:r>
      <w:r w:rsidRPr="00B05CEB">
        <w:rPr>
          <w:rFonts w:ascii="Avenir Next LT Pro" w:hAnsi="Avenir Next LT Pro"/>
        </w:rPr>
        <w:t xml:space="preserve"> Matthew 14:20 (NIV); Mark 6:42 (NIV); Luke 9:17 (NIV)</w:t>
      </w:r>
    </w:p>
  </w:footnote>
  <w:footnote w:id="9">
    <w:p w14:paraId="0D11B85E" w14:textId="77777777" w:rsidR="0010390B" w:rsidRDefault="0010390B" w:rsidP="0010390B">
      <w:pPr>
        <w:pStyle w:val="FootnoteText"/>
      </w:pPr>
      <w:r w:rsidRPr="00B05CEB">
        <w:rPr>
          <w:rStyle w:val="FootnoteReference"/>
          <w:rFonts w:ascii="Avenir Next LT Pro" w:hAnsi="Avenir Next LT Pro"/>
        </w:rPr>
        <w:footnoteRef/>
      </w:r>
      <w:r w:rsidRPr="00B05CEB">
        <w:rPr>
          <w:rFonts w:ascii="Avenir Next LT Pro" w:hAnsi="Avenir Next LT Pro"/>
        </w:rPr>
        <w:t xml:space="preserve"> John 6:12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77777777" w:rsidR="00CE6D2C" w:rsidRDefault="00CE6D2C">
    <w:pPr>
      <w:pStyle w:val="Header"/>
    </w:pPr>
    <w:r w:rsidRPr="00633E7A">
      <w:rPr>
        <w:noProof/>
        <w:color w:val="007C88"/>
      </w:rPr>
      <w:drawing>
        <wp:anchor distT="0" distB="0" distL="114300" distR="114300" simplePos="0" relativeHeight="251676672" behindDoc="1" locked="0" layoutInCell="1" allowOverlap="1" wp14:anchorId="7EFE5EA4" wp14:editId="580C8C04">
          <wp:simplePos x="0" y="0"/>
          <wp:positionH relativeFrom="column">
            <wp:posOffset>-887178</wp:posOffset>
          </wp:positionH>
          <wp:positionV relativeFrom="page">
            <wp:posOffset>13252</wp:posOffset>
          </wp:positionV>
          <wp:extent cx="7552910" cy="10688319"/>
          <wp:effectExtent l="0" t="0" r="3810" b="5715"/>
          <wp:wrapNone/>
          <wp:docPr id="156030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Default="00CE6D2C">
    <w:pPr>
      <w:pStyle w:val="Header"/>
    </w:pPr>
    <w:r>
      <w:rPr>
        <w:noProof/>
      </w:rPr>
      <w:drawing>
        <wp:anchor distT="0" distB="0" distL="114300" distR="114300" simplePos="0" relativeHeight="251677696" behindDoc="1" locked="0" layoutInCell="1" allowOverlap="1" wp14:anchorId="28DB547C" wp14:editId="7F9D6226">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053E6"/>
    <w:rsid w:val="0002109E"/>
    <w:rsid w:val="00052FB7"/>
    <w:rsid w:val="00055510"/>
    <w:rsid w:val="00062C0E"/>
    <w:rsid w:val="00077BFD"/>
    <w:rsid w:val="00081740"/>
    <w:rsid w:val="00081776"/>
    <w:rsid w:val="00092842"/>
    <w:rsid w:val="000A1ED9"/>
    <w:rsid w:val="000E506D"/>
    <w:rsid w:val="000E5F48"/>
    <w:rsid w:val="0010390B"/>
    <w:rsid w:val="001102A7"/>
    <w:rsid w:val="00113F7E"/>
    <w:rsid w:val="00194B44"/>
    <w:rsid w:val="001C3B16"/>
    <w:rsid w:val="001D34C8"/>
    <w:rsid w:val="002232EE"/>
    <w:rsid w:val="0022588C"/>
    <w:rsid w:val="00234E83"/>
    <w:rsid w:val="00240CCD"/>
    <w:rsid w:val="00242179"/>
    <w:rsid w:val="0026754C"/>
    <w:rsid w:val="00281752"/>
    <w:rsid w:val="00283C4B"/>
    <w:rsid w:val="002A765E"/>
    <w:rsid w:val="002D7376"/>
    <w:rsid w:val="002E7511"/>
    <w:rsid w:val="002F5741"/>
    <w:rsid w:val="0032373F"/>
    <w:rsid w:val="00352107"/>
    <w:rsid w:val="003664A2"/>
    <w:rsid w:val="00370E85"/>
    <w:rsid w:val="00390AFE"/>
    <w:rsid w:val="00394ACC"/>
    <w:rsid w:val="003B6B9C"/>
    <w:rsid w:val="003E07E3"/>
    <w:rsid w:val="003E1489"/>
    <w:rsid w:val="003E464A"/>
    <w:rsid w:val="00406F3B"/>
    <w:rsid w:val="00427ED4"/>
    <w:rsid w:val="0044202B"/>
    <w:rsid w:val="00442197"/>
    <w:rsid w:val="00462A54"/>
    <w:rsid w:val="004700C9"/>
    <w:rsid w:val="0049427D"/>
    <w:rsid w:val="004B79DE"/>
    <w:rsid w:val="004D61CA"/>
    <w:rsid w:val="004F0CB1"/>
    <w:rsid w:val="004F5EFF"/>
    <w:rsid w:val="00533FDC"/>
    <w:rsid w:val="0055178A"/>
    <w:rsid w:val="00562EF9"/>
    <w:rsid w:val="00563639"/>
    <w:rsid w:val="00583838"/>
    <w:rsid w:val="00583DCE"/>
    <w:rsid w:val="00590278"/>
    <w:rsid w:val="00590848"/>
    <w:rsid w:val="00592EAA"/>
    <w:rsid w:val="005B28AA"/>
    <w:rsid w:val="005B7727"/>
    <w:rsid w:val="005C0A74"/>
    <w:rsid w:val="005E16EE"/>
    <w:rsid w:val="005F08B5"/>
    <w:rsid w:val="005F4CF3"/>
    <w:rsid w:val="005F5CC8"/>
    <w:rsid w:val="006150D9"/>
    <w:rsid w:val="00617BFB"/>
    <w:rsid w:val="006307D5"/>
    <w:rsid w:val="00633E7A"/>
    <w:rsid w:val="0063483B"/>
    <w:rsid w:val="0063617B"/>
    <w:rsid w:val="00663FF7"/>
    <w:rsid w:val="006732D4"/>
    <w:rsid w:val="00697EAF"/>
    <w:rsid w:val="006B008F"/>
    <w:rsid w:val="006B0617"/>
    <w:rsid w:val="006E4974"/>
    <w:rsid w:val="007124FB"/>
    <w:rsid w:val="00720D18"/>
    <w:rsid w:val="007342C4"/>
    <w:rsid w:val="00783E70"/>
    <w:rsid w:val="00797EC5"/>
    <w:rsid w:val="007D52DB"/>
    <w:rsid w:val="008061A8"/>
    <w:rsid w:val="0087550C"/>
    <w:rsid w:val="0089551D"/>
    <w:rsid w:val="008B60DD"/>
    <w:rsid w:val="008D33F7"/>
    <w:rsid w:val="008E38FB"/>
    <w:rsid w:val="008F5BAD"/>
    <w:rsid w:val="009026E6"/>
    <w:rsid w:val="009161D4"/>
    <w:rsid w:val="00932E77"/>
    <w:rsid w:val="0094183D"/>
    <w:rsid w:val="0094306F"/>
    <w:rsid w:val="00950E38"/>
    <w:rsid w:val="009961EF"/>
    <w:rsid w:val="009C1DED"/>
    <w:rsid w:val="009C5836"/>
    <w:rsid w:val="009D2696"/>
    <w:rsid w:val="00A07790"/>
    <w:rsid w:val="00A07BEE"/>
    <w:rsid w:val="00A24DD8"/>
    <w:rsid w:val="00A550B4"/>
    <w:rsid w:val="00A727AF"/>
    <w:rsid w:val="00A93C6A"/>
    <w:rsid w:val="00AB4ACF"/>
    <w:rsid w:val="00AC200A"/>
    <w:rsid w:val="00AC6E00"/>
    <w:rsid w:val="00AD29B4"/>
    <w:rsid w:val="00AD3216"/>
    <w:rsid w:val="00AE2126"/>
    <w:rsid w:val="00AF1B02"/>
    <w:rsid w:val="00B05CEB"/>
    <w:rsid w:val="00B05F73"/>
    <w:rsid w:val="00B06E8B"/>
    <w:rsid w:val="00B36389"/>
    <w:rsid w:val="00B74D8A"/>
    <w:rsid w:val="00B844A6"/>
    <w:rsid w:val="00B92794"/>
    <w:rsid w:val="00B969E8"/>
    <w:rsid w:val="00BA0D5C"/>
    <w:rsid w:val="00BC6522"/>
    <w:rsid w:val="00BD10BC"/>
    <w:rsid w:val="00BD5941"/>
    <w:rsid w:val="00BE10AC"/>
    <w:rsid w:val="00BE5047"/>
    <w:rsid w:val="00BE7CB7"/>
    <w:rsid w:val="00C152D1"/>
    <w:rsid w:val="00C37C79"/>
    <w:rsid w:val="00C429CF"/>
    <w:rsid w:val="00C54E17"/>
    <w:rsid w:val="00C66106"/>
    <w:rsid w:val="00C76B0E"/>
    <w:rsid w:val="00C76EE5"/>
    <w:rsid w:val="00C87B4A"/>
    <w:rsid w:val="00CD4A80"/>
    <w:rsid w:val="00CE1B7F"/>
    <w:rsid w:val="00CE4CE4"/>
    <w:rsid w:val="00CE6D2C"/>
    <w:rsid w:val="00CF34D4"/>
    <w:rsid w:val="00D15A06"/>
    <w:rsid w:val="00D270AD"/>
    <w:rsid w:val="00D3715A"/>
    <w:rsid w:val="00D84756"/>
    <w:rsid w:val="00D97E12"/>
    <w:rsid w:val="00DB78BF"/>
    <w:rsid w:val="00DD563C"/>
    <w:rsid w:val="00E23CF2"/>
    <w:rsid w:val="00E25737"/>
    <w:rsid w:val="00E6287D"/>
    <w:rsid w:val="00E9366E"/>
    <w:rsid w:val="00EA5221"/>
    <w:rsid w:val="00EB3BAE"/>
    <w:rsid w:val="00EC33CC"/>
    <w:rsid w:val="00EF39BB"/>
    <w:rsid w:val="00F16A47"/>
    <w:rsid w:val="00F33711"/>
    <w:rsid w:val="00F57A16"/>
    <w:rsid w:val="00F612A0"/>
    <w:rsid w:val="00F77049"/>
    <w:rsid w:val="00F90D28"/>
    <w:rsid w:val="00F9422D"/>
    <w:rsid w:val="00FA0E7E"/>
    <w:rsid w:val="00FA63E0"/>
    <w:rsid w:val="00FC7E49"/>
    <w:rsid w:val="00FE42FB"/>
    <w:rsid w:val="00FE5028"/>
    <w:rsid w:val="00FF65EC"/>
    <w:rsid w:val="0A9BB1BB"/>
    <w:rsid w:val="0ABA708E"/>
    <w:rsid w:val="22392A1C"/>
    <w:rsid w:val="26728373"/>
    <w:rsid w:val="28F75286"/>
    <w:rsid w:val="2A66BA26"/>
    <w:rsid w:val="4356091D"/>
    <w:rsid w:val="62EF6CE9"/>
    <w:rsid w:val="6392ED5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B02F54"/>
  <w15:docId w15:val="{5BCA514C-209E-2C45-897D-9E1842647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633E7A"/>
    <w:pPr>
      <w:spacing w:before="240" w:after="120"/>
      <w:jc w:val="center"/>
      <w:outlineLvl w:val="0"/>
    </w:pPr>
    <w:rPr>
      <w:b/>
      <w:bCs/>
      <w:noProof/>
      <w:color w:val="007C88"/>
      <w:sz w:val="56"/>
      <w:szCs w:val="56"/>
    </w:rPr>
  </w:style>
  <w:style w:type="paragraph" w:styleId="Heading2">
    <w:name w:val="heading 2"/>
    <w:basedOn w:val="Normal"/>
    <w:next w:val="Normal"/>
    <w:link w:val="Heading2Char"/>
    <w:uiPriority w:val="9"/>
    <w:unhideWhenUsed/>
    <w:qFormat/>
    <w:rsid w:val="00633E7A"/>
    <w:pPr>
      <w:outlineLvl w:val="1"/>
    </w:pPr>
    <w:rPr>
      <w:i/>
      <w:iCs/>
      <w:color w:val="007C88"/>
      <w:sz w:val="36"/>
      <w:szCs w:val="24"/>
    </w:rPr>
  </w:style>
  <w:style w:type="paragraph" w:styleId="Heading3">
    <w:name w:val="heading 3"/>
    <w:basedOn w:val="Subtitle"/>
    <w:next w:val="Normal"/>
    <w:link w:val="Heading3Char"/>
    <w:uiPriority w:val="9"/>
    <w:unhideWhenUsed/>
    <w:qFormat/>
    <w:rsid w:val="001D34C8"/>
    <w:pPr>
      <w:spacing w:before="60"/>
      <w:outlineLvl w:val="2"/>
    </w:pPr>
    <w:rPr>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6307D5"/>
    <w:pPr>
      <w:keepNext/>
      <w:keepLines/>
      <w:spacing w:before="40" w:after="0"/>
      <w:outlineLvl w:val="5"/>
    </w:pPr>
    <w:rPr>
      <w:rFonts w:eastAsiaTheme="majorEastAsia" w:cstheme="majorBidi"/>
      <w:color w:val="3C0B0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633E7A"/>
    <w:rPr>
      <w:rFonts w:ascii="Avenir Next LT Pro" w:hAnsi="Avenir Next LT Pro"/>
      <w:b/>
      <w:bCs/>
      <w:noProof/>
      <w:color w:val="007C88"/>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633E7A"/>
    <w:rPr>
      <w:rFonts w:ascii="Avenir Next LT Pro" w:hAnsi="Avenir Next LT Pro"/>
      <w:i/>
      <w:iCs/>
      <w:color w:val="007C88"/>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6307D5"/>
    <w:pPr>
      <w:tabs>
        <w:tab w:val="left" w:pos="142"/>
        <w:tab w:val="left" w:pos="284"/>
      </w:tabs>
      <w:spacing w:before="0" w:after="0"/>
    </w:pPr>
    <w:rPr>
      <w:b/>
      <w:bCs/>
      <w:i w:val="0"/>
      <w:iCs w:val="0"/>
      <w:color w:val="3C0B02"/>
      <w:spacing w:val="10"/>
      <w:sz w:val="22"/>
    </w:rPr>
  </w:style>
  <w:style w:type="character" w:customStyle="1" w:styleId="SubtitleChar">
    <w:name w:val="Subtitle Char"/>
    <w:basedOn w:val="DefaultParagraphFont"/>
    <w:link w:val="Subtitle"/>
    <w:uiPriority w:val="11"/>
    <w:rsid w:val="006307D5"/>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633E7A"/>
    <w:rPr>
      <w:color w:val="007C88"/>
    </w:rPr>
  </w:style>
  <w:style w:type="character" w:styleId="Emphasis">
    <w:name w:val="Emphasis"/>
    <w:basedOn w:val="SubtleEmphasis"/>
    <w:uiPriority w:val="20"/>
    <w:qFormat/>
    <w:rsid w:val="00633E7A"/>
    <w:rPr>
      <w:i w:val="0"/>
      <w:color w:val="007C88"/>
    </w:rPr>
  </w:style>
  <w:style w:type="character" w:styleId="IntenseEmphasis">
    <w:name w:val="Intense Emphasis"/>
    <w:basedOn w:val="Emphasis"/>
    <w:uiPriority w:val="21"/>
    <w:qFormat/>
    <w:rsid w:val="00633E7A"/>
    <w:rPr>
      <w:b/>
      <w:i w:val="0"/>
      <w:color w:val="007C88"/>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1D34C8"/>
    <w:rPr>
      <w:rFonts w:ascii="Avenir Next LT Pro" w:hAnsi="Avenir Next LT Pro"/>
      <w:b/>
      <w:bCs/>
      <w:color w:val="3C0B02"/>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F9422D"/>
    <w:rPr>
      <w:rFonts w:ascii="Avenir Next LT Pro" w:hAnsi="Avenir Next LT Pro"/>
      <w:color w:val="00335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rsid w:val="00FA63E0"/>
    <w:rPr>
      <w:rFonts w:asciiTheme="minorHAnsi" w:eastAsiaTheme="minorEastAsia" w:hAnsiTheme="minorHAnsi" w:cstheme="minorBidi"/>
      <w:sz w:val="22"/>
      <w:szCs w:val="22"/>
    </w:rPr>
  </w:style>
  <w:style w:type="character" w:customStyle="1" w:styleId="Heading6Char">
    <w:name w:val="Heading 6 Char"/>
    <w:basedOn w:val="DefaultParagraphFont"/>
    <w:link w:val="Heading6"/>
    <w:uiPriority w:val="9"/>
    <w:semiHidden/>
    <w:rsid w:val="006307D5"/>
    <w:rPr>
      <w:rFonts w:ascii="Avenir Next LT Pro" w:eastAsiaTheme="majorEastAsia" w:hAnsi="Avenir Next LT Pro" w:cstheme="majorBidi"/>
      <w:color w:val="3C0B02"/>
    </w:rPr>
  </w:style>
  <w:style w:type="character" w:styleId="CommentReference">
    <w:name w:val="annotation reference"/>
    <w:basedOn w:val="DefaultParagraphFont"/>
    <w:uiPriority w:val="99"/>
    <w:semiHidden/>
    <w:unhideWhenUsed/>
    <w:rsid w:val="00CE1B7F"/>
    <w:rPr>
      <w:sz w:val="16"/>
      <w:szCs w:val="16"/>
    </w:rPr>
  </w:style>
  <w:style w:type="paragraph" w:styleId="CommentText">
    <w:name w:val="annotation text"/>
    <w:basedOn w:val="Normal"/>
    <w:link w:val="CommentTextChar"/>
    <w:uiPriority w:val="99"/>
    <w:unhideWhenUsed/>
    <w:rsid w:val="00CE1B7F"/>
    <w:pPr>
      <w:spacing w:before="0" w:after="160" w:line="240" w:lineRule="auto"/>
    </w:pPr>
    <w:rPr>
      <w:rFonts w:asciiTheme="minorHAnsi" w:hAnsiTheme="minorHAnsi" w:cstheme="minorBidi"/>
    </w:rPr>
  </w:style>
  <w:style w:type="character" w:customStyle="1" w:styleId="CommentTextChar">
    <w:name w:val="Comment Text Char"/>
    <w:basedOn w:val="DefaultParagraphFont"/>
    <w:link w:val="CommentText"/>
    <w:uiPriority w:val="99"/>
    <w:rsid w:val="00CE1B7F"/>
    <w:rPr>
      <w:rFonts w:asciiTheme="minorHAnsi" w:hAnsiTheme="minorHAnsi" w:cstheme="minorBidi"/>
    </w:rPr>
  </w:style>
  <w:style w:type="character" w:styleId="Mention">
    <w:name w:val="Mention"/>
    <w:basedOn w:val="DefaultParagraphFont"/>
    <w:uiPriority w:val="99"/>
    <w:unhideWhenUsed/>
    <w:rsid w:val="00CE1B7F"/>
    <w:rPr>
      <w:color w:val="2B579A"/>
      <w:shd w:val="clear" w:color="auto" w:fill="E1DFDD"/>
    </w:rPr>
  </w:style>
  <w:style w:type="character" w:styleId="Hyperlink">
    <w:name w:val="Hyperlink"/>
    <w:basedOn w:val="DefaultParagraphFont"/>
    <w:uiPriority w:val="99"/>
    <w:unhideWhenUsed/>
    <w:rsid w:val="009C1DE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s://enduringword.com/bible-commentary/john-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9F8A9BB2-805C-48A8-834B-46DAEAF71D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1360</Words>
  <Characters>7758</Characters>
  <Application>Microsoft Office Word</Application>
  <DocSecurity>0</DocSecurity>
  <Lines>64</Lines>
  <Paragraphs>18</Paragraphs>
  <ScaleCrop>false</ScaleCrop>
  <Company>The Salvation Army</Company>
  <LinksUpToDate>false</LinksUpToDate>
  <CharactersWithSpaces>9100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33</cp:revision>
  <cp:lastPrinted>2026-04-06T22:16:00Z</cp:lastPrinted>
  <dcterms:created xsi:type="dcterms:W3CDTF">2026-04-24T06:44:00Z</dcterms:created>
  <dcterms:modified xsi:type="dcterms:W3CDTF">2026-05-29T05:58:00Z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